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>Муниципальное казенное общеобразовательное учреждение</w:t>
      </w: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r w:rsidRPr="006924E1">
        <w:rPr>
          <w:rFonts w:asciiTheme="minorHAnsi" w:hAnsiTheme="minorHAnsi"/>
          <w:b/>
          <w:sz w:val="28"/>
          <w:szCs w:val="28"/>
        </w:rPr>
        <w:t xml:space="preserve"> «Красновосходская средняя общеобразовательная школа»</w:t>
      </w: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28"/>
          <w:szCs w:val="28"/>
        </w:rPr>
      </w:pPr>
      <w:proofErr w:type="spellStart"/>
      <w:r w:rsidRPr="006924E1">
        <w:rPr>
          <w:rFonts w:asciiTheme="minorHAnsi" w:hAnsiTheme="minorHAnsi"/>
          <w:b/>
          <w:sz w:val="28"/>
          <w:szCs w:val="28"/>
        </w:rPr>
        <w:t>Кизлярского</w:t>
      </w:r>
      <w:proofErr w:type="spellEnd"/>
      <w:r w:rsidRPr="006924E1">
        <w:rPr>
          <w:rFonts w:asciiTheme="minorHAnsi" w:hAnsiTheme="minorHAnsi"/>
          <w:b/>
          <w:sz w:val="28"/>
          <w:szCs w:val="28"/>
        </w:rPr>
        <w:t xml:space="preserve"> района Республики Дагестан</w:t>
      </w: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p w:rsidR="005A3C74" w:rsidRPr="006924E1" w:rsidRDefault="005A3C74" w:rsidP="005A3C74">
      <w:pPr>
        <w:pStyle w:val="a4"/>
        <w:rPr>
          <w:rFonts w:asciiTheme="minorHAnsi" w:hAnsiTheme="minorHAnsi"/>
          <w:b/>
          <w:bCs/>
          <w:sz w:val="28"/>
          <w:szCs w:val="28"/>
        </w:rPr>
      </w:pPr>
    </w:p>
    <w:tbl>
      <w:tblPr>
        <w:tblW w:w="14175" w:type="dxa"/>
        <w:tblInd w:w="392" w:type="dxa"/>
        <w:tblLook w:val="04A0"/>
      </w:tblPr>
      <w:tblGrid>
        <w:gridCol w:w="5103"/>
        <w:gridCol w:w="5245"/>
        <w:gridCol w:w="3827"/>
      </w:tblGrid>
      <w:tr w:rsidR="005A3C74" w:rsidRPr="006924E1" w:rsidTr="002E1AD9">
        <w:tc>
          <w:tcPr>
            <w:tcW w:w="5103" w:type="dxa"/>
          </w:tcPr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proofErr w:type="gramStart"/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Обсуждена</w:t>
            </w:r>
            <w:proofErr w:type="gramEnd"/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и принята</w:t>
            </w:r>
          </w:p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на педагогическом совете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sz w:val="28"/>
                <w:szCs w:val="28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МКОУ </w:t>
            </w:r>
            <w:r w:rsidRPr="006924E1">
              <w:rPr>
                <w:rFonts w:asciiTheme="minorHAnsi" w:hAnsiTheme="minorHAnsi"/>
                <w:b/>
                <w:sz w:val="28"/>
                <w:szCs w:val="28"/>
              </w:rPr>
              <w:t xml:space="preserve">«Красновосходская СОШ» </w:t>
            </w:r>
          </w:p>
          <w:p w:rsidR="005A3C74" w:rsidRPr="006924E1" w:rsidRDefault="005A3C74" w:rsidP="002E1AD9">
            <w:pPr>
              <w:pStyle w:val="a4"/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 </w:t>
            </w:r>
            <w:r w:rsidR="0097565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30</w:t>
            </w:r>
            <w:r w:rsidR="002E1AD9"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.08. </w:t>
            </w:r>
            <w:r w:rsidR="0097565E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>2023</w:t>
            </w: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г.  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Протокол № 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5245" w:type="dxa"/>
          </w:tcPr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Утверждаю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Директор </w:t>
            </w:r>
            <w:r w:rsidRPr="006924E1">
              <w:rPr>
                <w:rFonts w:asciiTheme="minorHAnsi" w:eastAsia="Times New Roman" w:hAnsiTheme="minorHAnsi"/>
                <w:b/>
                <w:sz w:val="28"/>
                <w:szCs w:val="28"/>
                <w:lang w:eastAsia="ru-RU"/>
              </w:rPr>
              <w:t xml:space="preserve">МКОУ </w:t>
            </w:r>
            <w:r w:rsidRPr="006924E1">
              <w:rPr>
                <w:rFonts w:asciiTheme="minorHAnsi" w:hAnsiTheme="minorHAnsi"/>
                <w:b/>
                <w:sz w:val="28"/>
                <w:szCs w:val="28"/>
              </w:rPr>
              <w:t>«Красновосходская СОШ»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 </w:t>
            </w:r>
            <w:proofErr w:type="spellStart"/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_______Завзанов</w:t>
            </w:r>
            <w:proofErr w:type="spellEnd"/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С.З.</w:t>
            </w:r>
          </w:p>
          <w:p w:rsidR="005A3C74" w:rsidRPr="006924E1" w:rsidRDefault="005A3C74" w:rsidP="002E1AD9">
            <w:pPr>
              <w:pStyle w:val="a4"/>
              <w:jc w:val="right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 xml:space="preserve"> «___» _______ </w:t>
            </w:r>
            <w:r w:rsidR="0097565E">
              <w:rPr>
                <w:rFonts w:asciiTheme="minorHAnsi" w:hAnsiTheme="minorHAnsi"/>
                <w:b/>
                <w:bCs/>
                <w:sz w:val="28"/>
                <w:szCs w:val="28"/>
              </w:rPr>
              <w:t>2023</w:t>
            </w:r>
            <w:r w:rsidRPr="006924E1">
              <w:rPr>
                <w:rFonts w:asciiTheme="minorHAnsi" w:hAnsiTheme="minorHAnsi"/>
                <w:b/>
                <w:bCs/>
                <w:sz w:val="28"/>
                <w:szCs w:val="28"/>
              </w:rPr>
              <w:t>г.</w:t>
            </w:r>
          </w:p>
          <w:p w:rsidR="005A3C74" w:rsidRPr="006924E1" w:rsidRDefault="005A3C74" w:rsidP="002E1AD9">
            <w:pPr>
              <w:pStyle w:val="a4"/>
              <w:rPr>
                <w:rFonts w:asciiTheme="minorHAnsi" w:hAnsiTheme="minorHAnsi"/>
                <w:b/>
                <w:bCs/>
                <w:sz w:val="28"/>
                <w:szCs w:val="28"/>
              </w:rPr>
            </w:pPr>
          </w:p>
        </w:tc>
      </w:tr>
    </w:tbl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</w:p>
    <w:p w:rsidR="005A3C74" w:rsidRPr="006924E1" w:rsidRDefault="005A3C74" w:rsidP="005A3C74">
      <w:pPr>
        <w:pStyle w:val="a4"/>
        <w:jc w:val="center"/>
        <w:rPr>
          <w:rFonts w:asciiTheme="minorHAnsi" w:hAnsiTheme="minorHAnsi"/>
          <w:b/>
          <w:sz w:val="56"/>
          <w:szCs w:val="28"/>
        </w:rPr>
      </w:pPr>
      <w:r w:rsidRPr="006924E1">
        <w:rPr>
          <w:rFonts w:asciiTheme="minorHAnsi" w:hAnsiTheme="minorHAnsi"/>
          <w:b/>
          <w:sz w:val="56"/>
          <w:szCs w:val="28"/>
        </w:rPr>
        <w:t xml:space="preserve">ДОРОЖНАЯ КАРТА 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</w:p>
    <w:p w:rsidR="005A3C74" w:rsidRPr="006924E1" w:rsidRDefault="005A3C74" w:rsidP="005A3C74">
      <w:pPr>
        <w:spacing w:after="0" w:line="240" w:lineRule="auto"/>
        <w:jc w:val="center"/>
        <w:rPr>
          <w:b/>
          <w:caps/>
          <w:sz w:val="28"/>
          <w:szCs w:val="28"/>
        </w:rPr>
      </w:pPr>
      <w:r w:rsidRPr="006924E1">
        <w:rPr>
          <w:b/>
          <w:caps/>
          <w:sz w:val="28"/>
          <w:szCs w:val="28"/>
        </w:rPr>
        <w:t xml:space="preserve">План мероприятий 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  <w:r w:rsidRPr="006924E1">
        <w:rPr>
          <w:b/>
          <w:sz w:val="28"/>
          <w:szCs w:val="28"/>
        </w:rPr>
        <w:t xml:space="preserve">по повышению качества общего образования в </w:t>
      </w:r>
      <w:bookmarkStart w:id="0" w:name="OLE_LINK4"/>
      <w:bookmarkStart w:id="1" w:name="OLE_LINK5"/>
      <w:bookmarkStart w:id="2" w:name="OLE_LINK6"/>
      <w:r w:rsidRPr="006924E1">
        <w:rPr>
          <w:b/>
          <w:sz w:val="28"/>
          <w:szCs w:val="28"/>
        </w:rPr>
        <w:t xml:space="preserve"> </w:t>
      </w:r>
      <w:bookmarkEnd w:id="0"/>
      <w:bookmarkEnd w:id="1"/>
      <w:bookmarkEnd w:id="2"/>
      <w:r w:rsidRPr="006924E1">
        <w:rPr>
          <w:b/>
          <w:sz w:val="28"/>
          <w:szCs w:val="28"/>
        </w:rPr>
        <w:t>МКОУ «Красновосходская СОШ»</w:t>
      </w:r>
    </w:p>
    <w:p w:rsidR="005A3C74" w:rsidRPr="006924E1" w:rsidRDefault="005A3C74" w:rsidP="005A3C74">
      <w:pPr>
        <w:spacing w:after="0" w:line="240" w:lineRule="auto"/>
        <w:jc w:val="center"/>
        <w:rPr>
          <w:b/>
          <w:sz w:val="28"/>
          <w:szCs w:val="28"/>
        </w:rPr>
      </w:pPr>
      <w:r w:rsidRPr="006924E1">
        <w:rPr>
          <w:b/>
          <w:sz w:val="28"/>
          <w:szCs w:val="28"/>
        </w:rPr>
        <w:t xml:space="preserve">на </w:t>
      </w:r>
      <w:r w:rsidR="00F22E6B">
        <w:rPr>
          <w:b/>
          <w:sz w:val="28"/>
          <w:szCs w:val="28"/>
        </w:rPr>
        <w:t>202</w:t>
      </w:r>
      <w:r w:rsidR="0097565E">
        <w:rPr>
          <w:b/>
          <w:sz w:val="28"/>
          <w:szCs w:val="28"/>
        </w:rPr>
        <w:t>3</w:t>
      </w:r>
      <w:r w:rsidRPr="006924E1">
        <w:rPr>
          <w:b/>
          <w:sz w:val="28"/>
          <w:szCs w:val="28"/>
        </w:rPr>
        <w:t>-</w:t>
      </w:r>
      <w:r w:rsidR="00F22E6B">
        <w:rPr>
          <w:b/>
          <w:sz w:val="28"/>
          <w:szCs w:val="28"/>
        </w:rPr>
        <w:t>202</w:t>
      </w:r>
      <w:r w:rsidR="0097565E">
        <w:rPr>
          <w:b/>
          <w:sz w:val="28"/>
          <w:szCs w:val="28"/>
        </w:rPr>
        <w:t>4</w:t>
      </w:r>
      <w:r w:rsidRPr="006924E1">
        <w:rPr>
          <w:b/>
          <w:sz w:val="28"/>
          <w:szCs w:val="28"/>
        </w:rPr>
        <w:t xml:space="preserve"> учебный год </w:t>
      </w:r>
    </w:p>
    <w:p w:rsidR="005A3C74" w:rsidRPr="00653778" w:rsidRDefault="005A3C74" w:rsidP="005A3C74">
      <w:pPr>
        <w:ind w:left="7"/>
        <w:jc w:val="center"/>
        <w:rPr>
          <w:b/>
          <w:sz w:val="24"/>
          <w:szCs w:val="24"/>
        </w:rPr>
      </w:pPr>
      <w:r w:rsidRPr="006924E1">
        <w:rPr>
          <w:b/>
          <w:sz w:val="28"/>
          <w:szCs w:val="28"/>
        </w:rPr>
        <w:br w:type="page"/>
      </w:r>
      <w:r w:rsidRPr="00653778">
        <w:rPr>
          <w:rFonts w:eastAsia="Times New Roman"/>
          <w:b/>
          <w:bCs/>
          <w:sz w:val="24"/>
          <w:szCs w:val="24"/>
        </w:rPr>
        <w:lastRenderedPageBreak/>
        <w:t>Основания для разработки мероприятий по повышению качества образования</w:t>
      </w:r>
    </w:p>
    <w:p w:rsidR="005A3C74" w:rsidRPr="00054B59" w:rsidRDefault="005A3C74" w:rsidP="00054B59">
      <w:pPr>
        <w:pStyle w:val="a4"/>
        <w:rPr>
          <w:sz w:val="24"/>
        </w:rPr>
      </w:pPr>
    </w:p>
    <w:p w:rsidR="005A3C74" w:rsidRPr="00054B59" w:rsidRDefault="005A3C74" w:rsidP="00054B59">
      <w:pPr>
        <w:pStyle w:val="a4"/>
        <w:rPr>
          <w:rFonts w:eastAsia="Times New Roman"/>
          <w:b/>
          <w:sz w:val="24"/>
        </w:rPr>
      </w:pPr>
      <w:r w:rsidRPr="00054B59">
        <w:rPr>
          <w:rFonts w:eastAsia="Times New Roman"/>
          <w:b/>
          <w:sz w:val="24"/>
          <w:u w:val="single"/>
        </w:rPr>
        <w:t>Особенности контингента:</w:t>
      </w:r>
      <w:r w:rsidRPr="00054B59">
        <w:rPr>
          <w:rFonts w:eastAsia="Times New Roman"/>
          <w:b/>
          <w:sz w:val="24"/>
        </w:rPr>
        <w:t xml:space="preserve"> </w:t>
      </w:r>
    </w:p>
    <w:p w:rsidR="005A3C74" w:rsidRPr="00054B59" w:rsidRDefault="005A3C74" w:rsidP="00BF3C5D">
      <w:pPr>
        <w:pStyle w:val="a4"/>
        <w:ind w:firstLine="708"/>
        <w:rPr>
          <w:rFonts w:eastAsia="Times New Roman"/>
          <w:sz w:val="24"/>
        </w:rPr>
      </w:pPr>
      <w:proofErr w:type="gramStart"/>
      <w:r w:rsidRPr="00054B59">
        <w:rPr>
          <w:rFonts w:eastAsia="Times New Roman"/>
          <w:sz w:val="24"/>
        </w:rPr>
        <w:t xml:space="preserve">На </w:t>
      </w:r>
      <w:r w:rsidR="00431332" w:rsidRPr="00054B59">
        <w:rPr>
          <w:rFonts w:eastAsia="Times New Roman"/>
          <w:sz w:val="24"/>
        </w:rPr>
        <w:t>конец</w:t>
      </w:r>
      <w:proofErr w:type="gramEnd"/>
      <w:r w:rsidRPr="00054B59">
        <w:rPr>
          <w:rFonts w:eastAsia="Times New Roman"/>
          <w:sz w:val="24"/>
        </w:rPr>
        <w:t xml:space="preserve"> 20</w:t>
      </w:r>
      <w:r w:rsidR="00C85147" w:rsidRPr="00054B59">
        <w:rPr>
          <w:rFonts w:eastAsia="Times New Roman"/>
          <w:sz w:val="24"/>
        </w:rPr>
        <w:t>2</w:t>
      </w:r>
      <w:r w:rsidR="0097565E">
        <w:rPr>
          <w:rFonts w:eastAsia="Times New Roman"/>
          <w:sz w:val="24"/>
        </w:rPr>
        <w:t>2</w:t>
      </w:r>
      <w:r w:rsidRPr="00054B59">
        <w:rPr>
          <w:rFonts w:eastAsia="Times New Roman"/>
          <w:sz w:val="24"/>
        </w:rPr>
        <w:t>-</w:t>
      </w:r>
      <w:r w:rsidR="00F22E6B">
        <w:rPr>
          <w:rFonts w:eastAsia="Times New Roman"/>
          <w:sz w:val="24"/>
        </w:rPr>
        <w:t>202</w:t>
      </w:r>
      <w:r w:rsidR="0097565E">
        <w:rPr>
          <w:rFonts w:eastAsia="Times New Roman"/>
          <w:sz w:val="24"/>
        </w:rPr>
        <w:t>3</w:t>
      </w:r>
      <w:r w:rsidRPr="00054B59">
        <w:rPr>
          <w:rFonts w:eastAsia="Times New Roman"/>
          <w:sz w:val="24"/>
        </w:rPr>
        <w:t xml:space="preserve"> учебного года на всех уровнях образования в школе функционир</w:t>
      </w:r>
      <w:r w:rsidR="00FB2871" w:rsidRPr="00054B59">
        <w:rPr>
          <w:rFonts w:eastAsia="Times New Roman"/>
          <w:sz w:val="24"/>
        </w:rPr>
        <w:t>овала</w:t>
      </w:r>
      <w:r w:rsidRPr="00054B59">
        <w:rPr>
          <w:rFonts w:eastAsia="Times New Roman"/>
          <w:sz w:val="24"/>
        </w:rPr>
        <w:t xml:space="preserve"> </w:t>
      </w:r>
      <w:r w:rsidR="0097565E">
        <w:rPr>
          <w:rFonts w:eastAsia="Times New Roman"/>
          <w:sz w:val="24"/>
        </w:rPr>
        <w:t>36</w:t>
      </w:r>
      <w:r w:rsidRPr="00054B59">
        <w:rPr>
          <w:rFonts w:eastAsia="Times New Roman"/>
          <w:sz w:val="24"/>
        </w:rPr>
        <w:t xml:space="preserve"> общеобразовательных класс</w:t>
      </w:r>
      <w:r w:rsidR="00D2556D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>. По показателям 20</w:t>
      </w:r>
      <w:r w:rsidR="00EB2B67">
        <w:rPr>
          <w:rFonts w:eastAsia="Times New Roman"/>
          <w:sz w:val="24"/>
        </w:rPr>
        <w:t>2</w:t>
      </w:r>
      <w:r w:rsidR="0097565E">
        <w:rPr>
          <w:rFonts w:eastAsia="Times New Roman"/>
          <w:sz w:val="24"/>
        </w:rPr>
        <w:t>2</w:t>
      </w:r>
      <w:r w:rsidRPr="00054B59">
        <w:rPr>
          <w:rFonts w:eastAsia="Times New Roman"/>
          <w:sz w:val="24"/>
        </w:rPr>
        <w:t>-</w:t>
      </w:r>
      <w:r w:rsidR="00F22E6B">
        <w:rPr>
          <w:rFonts w:eastAsia="Times New Roman"/>
          <w:sz w:val="24"/>
        </w:rPr>
        <w:t>202</w:t>
      </w:r>
      <w:r w:rsidR="0097565E">
        <w:rPr>
          <w:rFonts w:eastAsia="Times New Roman"/>
          <w:sz w:val="24"/>
        </w:rPr>
        <w:t>3</w:t>
      </w:r>
      <w:r w:rsidR="00D2556D" w:rsidRPr="00054B59">
        <w:rPr>
          <w:rFonts w:eastAsia="Times New Roman"/>
          <w:sz w:val="24"/>
        </w:rPr>
        <w:t xml:space="preserve"> учебного года  из </w:t>
      </w:r>
      <w:r w:rsidR="00EB2B67">
        <w:rPr>
          <w:rFonts w:eastAsia="Times New Roman"/>
          <w:sz w:val="24"/>
        </w:rPr>
        <w:t>76</w:t>
      </w:r>
      <w:r w:rsidR="0097565E">
        <w:rPr>
          <w:rFonts w:eastAsia="Times New Roman"/>
          <w:sz w:val="24"/>
        </w:rPr>
        <w:t>0</w:t>
      </w:r>
      <w:r w:rsidRPr="00054B59">
        <w:rPr>
          <w:rFonts w:eastAsia="Times New Roman"/>
          <w:sz w:val="24"/>
        </w:rPr>
        <w:t xml:space="preserve"> обучающ</w:t>
      </w:r>
      <w:r w:rsidR="00431332" w:rsidRPr="00054B59">
        <w:rPr>
          <w:rFonts w:eastAsia="Times New Roman"/>
          <w:sz w:val="24"/>
        </w:rPr>
        <w:t>их</w:t>
      </w:r>
      <w:r w:rsidRPr="00054B59">
        <w:rPr>
          <w:rFonts w:eastAsia="Times New Roman"/>
          <w:sz w:val="24"/>
        </w:rPr>
        <w:t>ся</w:t>
      </w:r>
      <w:r w:rsidR="009372AD" w:rsidRPr="00054B59">
        <w:rPr>
          <w:rFonts w:eastAsia="Times New Roman"/>
          <w:sz w:val="24"/>
        </w:rPr>
        <w:t xml:space="preserve"> 2-11 классов</w:t>
      </w:r>
      <w:r w:rsidR="00A6664B" w:rsidRPr="00054B59">
        <w:rPr>
          <w:rFonts w:eastAsia="Times New Roman"/>
          <w:sz w:val="24"/>
        </w:rPr>
        <w:t xml:space="preserve"> (первые классы</w:t>
      </w:r>
      <w:r w:rsidR="00DB248B" w:rsidRPr="00054B59">
        <w:rPr>
          <w:rFonts w:eastAsia="Times New Roman"/>
          <w:sz w:val="24"/>
        </w:rPr>
        <w:t xml:space="preserve"> </w:t>
      </w:r>
      <w:r w:rsidR="00431332" w:rsidRPr="00054B59">
        <w:rPr>
          <w:rFonts w:eastAsia="Times New Roman"/>
          <w:sz w:val="24"/>
        </w:rPr>
        <w:t>96</w:t>
      </w:r>
      <w:r w:rsidR="00DB248B" w:rsidRPr="00054B59">
        <w:rPr>
          <w:rFonts w:eastAsia="Times New Roman"/>
          <w:sz w:val="24"/>
        </w:rPr>
        <w:t xml:space="preserve"> ученик -</w:t>
      </w:r>
      <w:r w:rsidR="00A6664B" w:rsidRPr="00054B59">
        <w:rPr>
          <w:rFonts w:eastAsia="Times New Roman"/>
          <w:sz w:val="24"/>
        </w:rPr>
        <w:t xml:space="preserve"> не оцениваются)</w:t>
      </w:r>
      <w:r w:rsidRPr="00054B59">
        <w:rPr>
          <w:rFonts w:eastAsia="Times New Roman"/>
          <w:sz w:val="24"/>
        </w:rPr>
        <w:t xml:space="preserve"> </w:t>
      </w:r>
      <w:r w:rsidR="0097565E">
        <w:rPr>
          <w:rFonts w:eastAsia="Times New Roman"/>
          <w:sz w:val="24"/>
        </w:rPr>
        <w:t>16,05</w:t>
      </w:r>
      <w:r w:rsidR="000025A6">
        <w:rPr>
          <w:rFonts w:eastAsia="Times New Roman"/>
          <w:sz w:val="24"/>
        </w:rPr>
        <w:t xml:space="preserve">% </w:t>
      </w:r>
      <w:r w:rsidRPr="00054B59">
        <w:rPr>
          <w:rFonts w:eastAsia="Times New Roman"/>
          <w:sz w:val="24"/>
        </w:rPr>
        <w:t>обучающихся (</w:t>
      </w:r>
      <w:r w:rsidR="0097565E">
        <w:rPr>
          <w:rFonts w:eastAsia="Times New Roman"/>
          <w:sz w:val="24"/>
        </w:rPr>
        <w:t>122</w:t>
      </w:r>
      <w:r w:rsidRPr="00054B59">
        <w:rPr>
          <w:rFonts w:eastAsia="Times New Roman"/>
          <w:sz w:val="24"/>
        </w:rPr>
        <w:t xml:space="preserve"> ученик</w:t>
      </w:r>
      <w:r w:rsidR="0097565E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>) показали высокий уровень достижений. Это ученики с высоким уровнем мотивации к обучению, обладают хорошими способностями. Они показывают лучшие результаты обучения в школе, имеют похвальные листы, грамоты, благодарственные письма.</w:t>
      </w:r>
    </w:p>
    <w:p w:rsidR="005A3C74" w:rsidRPr="00054B59" w:rsidRDefault="0097565E" w:rsidP="00BF3C5D">
      <w:pPr>
        <w:pStyle w:val="a4"/>
        <w:ind w:firstLine="708"/>
        <w:rPr>
          <w:rFonts w:eastAsia="Times New Roman"/>
          <w:sz w:val="24"/>
        </w:rPr>
      </w:pPr>
      <w:r>
        <w:rPr>
          <w:rFonts w:eastAsia="Times New Roman"/>
          <w:sz w:val="24"/>
        </w:rPr>
        <w:t xml:space="preserve">180 </w:t>
      </w:r>
      <w:r w:rsidR="005A3C74" w:rsidRPr="00054B59">
        <w:rPr>
          <w:rFonts w:eastAsia="Times New Roman"/>
          <w:sz w:val="24"/>
        </w:rPr>
        <w:t xml:space="preserve">обучающихся, что составляет </w:t>
      </w:r>
      <w:r>
        <w:rPr>
          <w:rFonts w:eastAsia="Times New Roman"/>
          <w:sz w:val="24"/>
        </w:rPr>
        <w:t>23,68</w:t>
      </w:r>
      <w:r w:rsidR="005A3C74" w:rsidRPr="00054B59">
        <w:rPr>
          <w:rFonts w:eastAsia="Times New Roman"/>
          <w:sz w:val="24"/>
        </w:rPr>
        <w:t>% из общего числа учеников по школе, показали достаточный уровень знаний. Это  дети со средними способностями, их показатели всегда стабильны, изменения бывают редкими и незначительными.</w:t>
      </w:r>
    </w:p>
    <w:p w:rsidR="005A3C74" w:rsidRPr="00054B59" w:rsidRDefault="005A3C74" w:rsidP="00BF3C5D">
      <w:pPr>
        <w:pStyle w:val="a4"/>
        <w:ind w:firstLine="708"/>
        <w:rPr>
          <w:rFonts w:eastAsia="Times New Roman"/>
          <w:sz w:val="24"/>
        </w:rPr>
      </w:pPr>
      <w:r w:rsidRPr="00054B59">
        <w:rPr>
          <w:rFonts w:eastAsia="Times New Roman"/>
          <w:sz w:val="24"/>
        </w:rPr>
        <w:t>К сожалению, есть дети с низкой учебной мотивацией и слабыми способностями, (</w:t>
      </w:r>
      <w:r w:rsidR="0097572A">
        <w:rPr>
          <w:rFonts w:eastAsia="Times New Roman"/>
          <w:sz w:val="24"/>
        </w:rPr>
        <w:t>4</w:t>
      </w:r>
      <w:r w:rsidR="0097565E">
        <w:rPr>
          <w:rFonts w:eastAsia="Times New Roman"/>
          <w:sz w:val="24"/>
        </w:rPr>
        <w:t>34</w:t>
      </w:r>
      <w:r w:rsidRPr="00054B59">
        <w:rPr>
          <w:rFonts w:eastAsia="Times New Roman"/>
          <w:sz w:val="24"/>
        </w:rPr>
        <w:t xml:space="preserve"> ученик</w:t>
      </w:r>
      <w:r w:rsidR="006B5D0E" w:rsidRPr="00054B59">
        <w:rPr>
          <w:rFonts w:eastAsia="Times New Roman"/>
          <w:sz w:val="24"/>
        </w:rPr>
        <w:t>а</w:t>
      </w:r>
      <w:r w:rsidRPr="00054B59">
        <w:rPr>
          <w:rFonts w:eastAsia="Times New Roman"/>
          <w:sz w:val="24"/>
        </w:rPr>
        <w:t xml:space="preserve"> </w:t>
      </w:r>
      <w:r w:rsidR="006B5D0E" w:rsidRPr="00054B59">
        <w:rPr>
          <w:rFonts w:eastAsia="Times New Roman"/>
          <w:sz w:val="24"/>
        </w:rPr>
        <w:t>–</w:t>
      </w:r>
      <w:r w:rsidRPr="00054B59">
        <w:rPr>
          <w:rFonts w:eastAsia="Times New Roman"/>
          <w:sz w:val="24"/>
        </w:rPr>
        <w:t xml:space="preserve"> </w:t>
      </w:r>
      <w:r w:rsidR="0097565E">
        <w:rPr>
          <w:rFonts w:eastAsia="Times New Roman"/>
          <w:sz w:val="24"/>
        </w:rPr>
        <w:t>57,11</w:t>
      </w:r>
      <w:r w:rsidRPr="00054B59">
        <w:rPr>
          <w:rFonts w:eastAsia="Times New Roman"/>
          <w:sz w:val="24"/>
        </w:rPr>
        <w:t xml:space="preserve">%)- имеют средний показатель успеваемости, так называемые «троечники» и </w:t>
      </w:r>
      <w:r w:rsidR="0097565E">
        <w:rPr>
          <w:rFonts w:eastAsia="Times New Roman"/>
          <w:sz w:val="24"/>
        </w:rPr>
        <w:t>24</w:t>
      </w:r>
      <w:r w:rsidRPr="00054B59">
        <w:rPr>
          <w:rFonts w:eastAsia="Times New Roman"/>
          <w:sz w:val="24"/>
        </w:rPr>
        <w:t xml:space="preserve"> неуспевающих ученика</w:t>
      </w:r>
      <w:r w:rsidR="00CA110D" w:rsidRPr="00054B59">
        <w:rPr>
          <w:rFonts w:eastAsia="Times New Roman"/>
          <w:sz w:val="24"/>
        </w:rPr>
        <w:t xml:space="preserve"> (переведенных в следующий класс условно) и 4 ученика оставлены на повторный год обучения</w:t>
      </w:r>
      <w:r w:rsidR="0097565E">
        <w:rPr>
          <w:rFonts w:eastAsia="Times New Roman"/>
          <w:sz w:val="24"/>
        </w:rPr>
        <w:t xml:space="preserve">. </w:t>
      </w:r>
      <w:r w:rsidRPr="00054B59">
        <w:rPr>
          <w:rFonts w:eastAsia="Times New Roman"/>
          <w:sz w:val="24"/>
        </w:rPr>
        <w:t xml:space="preserve">В основном почти все ученики из перечисленных категорий  очень медленно усваивают материал, не осваивают закрепление, не готовы к уроку, часто формально выполняют домашние задания, либо вовсе не приносят учебники и тетради. </w:t>
      </w:r>
    </w:p>
    <w:p w:rsidR="005A3C74" w:rsidRPr="00054B59" w:rsidRDefault="005A3C74" w:rsidP="00BF3C5D">
      <w:pPr>
        <w:pStyle w:val="a4"/>
        <w:ind w:firstLine="708"/>
        <w:rPr>
          <w:sz w:val="24"/>
        </w:rPr>
      </w:pPr>
      <w:r w:rsidRPr="00054B59">
        <w:rPr>
          <w:rFonts w:eastAsia="Times New Roman"/>
          <w:sz w:val="24"/>
        </w:rPr>
        <w:t>Выявлено, что практически 7</w:t>
      </w:r>
      <w:r w:rsidR="0097565E">
        <w:rPr>
          <w:rFonts w:eastAsia="Times New Roman"/>
          <w:sz w:val="24"/>
        </w:rPr>
        <w:t>5</w:t>
      </w:r>
      <w:r w:rsidRPr="00054B59">
        <w:rPr>
          <w:rFonts w:eastAsia="Times New Roman"/>
          <w:sz w:val="24"/>
        </w:rPr>
        <w:t>-80% это дети из семей с низким уровнем образования родителей, семей асоциальных, находящихся в трудной жизненной ситуации. Эти особенности являются основными причинами, снижающими показатель качества обучения в школе.</w:t>
      </w:r>
    </w:p>
    <w:p w:rsidR="00B12889" w:rsidRDefault="00064934" w:rsidP="00BF3C5D">
      <w:pPr>
        <w:pStyle w:val="a4"/>
        <w:ind w:firstLine="567"/>
        <w:rPr>
          <w:rFonts w:eastAsia="Arial Unicode MS"/>
          <w:sz w:val="24"/>
        </w:rPr>
      </w:pPr>
      <w:r w:rsidRPr="00054B59">
        <w:rPr>
          <w:rFonts w:eastAsia="Arial Unicode MS"/>
          <w:sz w:val="24"/>
        </w:rPr>
        <w:t xml:space="preserve">  </w:t>
      </w:r>
      <w:r w:rsidR="00F63EE2" w:rsidRPr="00054B59">
        <w:rPr>
          <w:rFonts w:eastAsia="Arial Unicode MS"/>
          <w:sz w:val="24"/>
        </w:rPr>
        <w:t xml:space="preserve">В </w:t>
      </w:r>
      <w:r w:rsidR="00D23F6F" w:rsidRPr="00054B59">
        <w:rPr>
          <w:rFonts w:eastAsia="Arial Unicode MS"/>
          <w:sz w:val="24"/>
        </w:rPr>
        <w:t xml:space="preserve">текущем учебном году </w:t>
      </w:r>
      <w:r w:rsidR="00C13383" w:rsidRPr="00054B59">
        <w:rPr>
          <w:rFonts w:eastAsia="Arial Unicode MS"/>
          <w:sz w:val="24"/>
        </w:rPr>
        <w:t>1</w:t>
      </w:r>
      <w:r w:rsidR="0097565E">
        <w:rPr>
          <w:rFonts w:eastAsia="Arial Unicode MS"/>
          <w:sz w:val="24"/>
        </w:rPr>
        <w:t>3</w:t>
      </w:r>
      <w:r w:rsidR="00D23F6F" w:rsidRPr="00054B59">
        <w:rPr>
          <w:rFonts w:eastAsia="Arial Unicode MS"/>
          <w:sz w:val="24"/>
        </w:rPr>
        <w:t xml:space="preserve"> выпускников 11 класс</w:t>
      </w:r>
      <w:r w:rsidR="0097565E">
        <w:rPr>
          <w:rFonts w:eastAsia="Arial Unicode MS"/>
          <w:sz w:val="24"/>
        </w:rPr>
        <w:t>а</w:t>
      </w:r>
      <w:r w:rsidR="00D23F6F" w:rsidRPr="00054B59">
        <w:rPr>
          <w:rFonts w:eastAsia="Arial Unicode MS"/>
          <w:sz w:val="24"/>
        </w:rPr>
        <w:t xml:space="preserve"> сдавали</w:t>
      </w:r>
      <w:r w:rsidR="00C13383" w:rsidRPr="00054B59">
        <w:rPr>
          <w:rFonts w:eastAsia="Arial Unicode MS"/>
          <w:sz w:val="24"/>
        </w:rPr>
        <w:t xml:space="preserve"> ЕГЭ</w:t>
      </w:r>
      <w:r w:rsidR="00872DB6" w:rsidRPr="00054B59">
        <w:rPr>
          <w:rFonts w:eastAsia="Arial Unicode MS"/>
          <w:sz w:val="24"/>
        </w:rPr>
        <w:t xml:space="preserve">. </w:t>
      </w:r>
      <w:r w:rsidR="0097565E">
        <w:rPr>
          <w:rFonts w:eastAsia="Arial Unicode MS"/>
          <w:sz w:val="24"/>
        </w:rPr>
        <w:t>О</w:t>
      </w:r>
      <w:r w:rsidR="000D1842">
        <w:rPr>
          <w:rFonts w:eastAsia="Arial Unicode MS"/>
          <w:sz w:val="24"/>
        </w:rPr>
        <w:t>дин</w:t>
      </w:r>
      <w:r w:rsidR="0097565E">
        <w:rPr>
          <w:rFonts w:eastAsia="Arial Unicode MS"/>
          <w:sz w:val="24"/>
        </w:rPr>
        <w:t xml:space="preserve"> выпускник получил</w:t>
      </w:r>
      <w:r w:rsidR="000D1842">
        <w:rPr>
          <w:rFonts w:eastAsia="Arial Unicode MS"/>
          <w:sz w:val="24"/>
        </w:rPr>
        <w:t xml:space="preserve"> медаль</w:t>
      </w:r>
      <w:r w:rsidR="00115F24" w:rsidRPr="00054B59">
        <w:rPr>
          <w:rFonts w:eastAsia="Arial Unicode MS"/>
          <w:sz w:val="24"/>
        </w:rPr>
        <w:t>.</w:t>
      </w:r>
    </w:p>
    <w:p w:rsidR="00B12889" w:rsidRDefault="00B12889" w:rsidP="00BF3C5D">
      <w:pPr>
        <w:pStyle w:val="a4"/>
        <w:ind w:firstLine="567"/>
        <w:rPr>
          <w:rFonts w:eastAsia="Arial Unicode MS"/>
          <w:sz w:val="24"/>
        </w:rPr>
      </w:pPr>
    </w:p>
    <w:p w:rsidR="005A3C74" w:rsidRPr="00653778" w:rsidRDefault="005A3C74" w:rsidP="00BF3C5D">
      <w:pPr>
        <w:pStyle w:val="a4"/>
        <w:ind w:firstLine="567"/>
        <w:rPr>
          <w:rFonts w:eastAsia="Arial Unicode MS" w:cs="Arial Unicode MS"/>
          <w:b/>
        </w:rPr>
      </w:pPr>
      <w:r w:rsidRPr="00653778">
        <w:rPr>
          <w:rFonts w:eastAsia="Arial Unicode MS" w:cs="Arial Unicode MS"/>
          <w:b/>
        </w:rPr>
        <w:t>Приоритетные направления  по обеспечению качества образования</w:t>
      </w:r>
      <w:r w:rsidR="00115F24" w:rsidRPr="00653778">
        <w:rPr>
          <w:rFonts w:eastAsia="Arial Unicode MS" w:cs="Arial Unicode MS"/>
          <w:b/>
        </w:rPr>
        <w:t xml:space="preserve"> </w:t>
      </w:r>
      <w:r w:rsidRPr="00653778">
        <w:rPr>
          <w:rFonts w:eastAsia="Arial Unicode MS" w:cs="Arial Unicode MS"/>
          <w:b/>
        </w:rPr>
        <w:t xml:space="preserve"> на </w:t>
      </w:r>
      <w:r w:rsidR="00F22E6B">
        <w:rPr>
          <w:rFonts w:eastAsia="Arial Unicode MS" w:cs="Arial Unicode MS"/>
          <w:b/>
        </w:rPr>
        <w:t>202</w:t>
      </w:r>
      <w:r w:rsidR="0097565E">
        <w:rPr>
          <w:rFonts w:eastAsia="Arial Unicode MS" w:cs="Arial Unicode MS"/>
          <w:b/>
        </w:rPr>
        <w:t>3</w:t>
      </w:r>
      <w:r w:rsidR="006B5D0E" w:rsidRPr="00653778">
        <w:rPr>
          <w:rFonts w:eastAsia="Arial Unicode MS" w:cs="Arial Unicode MS"/>
          <w:b/>
        </w:rPr>
        <w:t>-</w:t>
      </w:r>
      <w:r w:rsidR="0097565E">
        <w:rPr>
          <w:rFonts w:eastAsia="Arial Unicode MS" w:cs="Arial Unicode MS"/>
          <w:b/>
        </w:rPr>
        <w:t>2024</w:t>
      </w:r>
      <w:r w:rsidRPr="00653778">
        <w:rPr>
          <w:rFonts w:eastAsia="Arial Unicode MS" w:cs="Arial Unicode MS"/>
          <w:b/>
        </w:rPr>
        <w:t xml:space="preserve"> учебный год</w:t>
      </w:r>
    </w:p>
    <w:p w:rsidR="005A3C74" w:rsidRPr="00653778" w:rsidRDefault="005A3C74" w:rsidP="005A3C74">
      <w:pPr>
        <w:ind w:firstLine="567"/>
        <w:rPr>
          <w:sz w:val="24"/>
          <w:szCs w:val="24"/>
        </w:rPr>
      </w:pPr>
      <w:r w:rsidRPr="00653778">
        <w:rPr>
          <w:rFonts w:eastAsia="Times New Roman"/>
          <w:b/>
          <w:bCs/>
          <w:sz w:val="24"/>
          <w:szCs w:val="24"/>
        </w:rPr>
        <w:t>Цели: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3C74" w:rsidRPr="00653778">
        <w:rPr>
          <w:rFonts w:eastAsia="Times New Roman"/>
          <w:sz w:val="24"/>
          <w:szCs w:val="24"/>
        </w:rPr>
        <w:t>Повышение качества образования по всей школе.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5A3C74" w:rsidRPr="00653778">
        <w:rPr>
          <w:rFonts w:eastAsia="Times New Roman"/>
          <w:sz w:val="24"/>
          <w:szCs w:val="24"/>
        </w:rPr>
        <w:t>Создание условий для удовлетворения потребностей личности в образовательной подготовке.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5A3C74" w:rsidRPr="00653778">
        <w:rPr>
          <w:rFonts w:eastAsia="Times New Roman"/>
          <w:sz w:val="24"/>
          <w:szCs w:val="24"/>
        </w:rPr>
        <w:t>Совершенствование организации учебного процесса.</w:t>
      </w:r>
    </w:p>
    <w:p w:rsidR="005A3C74" w:rsidRPr="00653778" w:rsidRDefault="00BF3C5D" w:rsidP="00BF3C5D">
      <w:pPr>
        <w:tabs>
          <w:tab w:val="left" w:pos="430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5A3C74" w:rsidRPr="00653778">
        <w:rPr>
          <w:rFonts w:eastAsia="Times New Roman"/>
          <w:sz w:val="24"/>
          <w:szCs w:val="24"/>
        </w:rPr>
        <w:t xml:space="preserve">Совершенствование </w:t>
      </w:r>
      <w:proofErr w:type="spellStart"/>
      <w:r w:rsidR="005A3C74" w:rsidRPr="00653778">
        <w:rPr>
          <w:rFonts w:eastAsia="Times New Roman"/>
          <w:sz w:val="24"/>
          <w:szCs w:val="24"/>
        </w:rPr>
        <w:t>внутришкольной</w:t>
      </w:r>
      <w:proofErr w:type="spellEnd"/>
      <w:r w:rsidR="005A3C74" w:rsidRPr="00653778">
        <w:rPr>
          <w:rFonts w:eastAsia="Times New Roman"/>
          <w:sz w:val="24"/>
          <w:szCs w:val="24"/>
        </w:rPr>
        <w:t xml:space="preserve"> системы управления качеством образования на основе </w:t>
      </w:r>
      <w:proofErr w:type="spellStart"/>
      <w:r w:rsidR="005A3C74" w:rsidRPr="00653778">
        <w:rPr>
          <w:rFonts w:eastAsia="Times New Roman"/>
          <w:sz w:val="24"/>
          <w:szCs w:val="24"/>
        </w:rPr>
        <w:t>деятельностно-компетентностного</w:t>
      </w:r>
      <w:proofErr w:type="spellEnd"/>
      <w:r w:rsidR="005A3C74" w:rsidRPr="00653778">
        <w:rPr>
          <w:rFonts w:eastAsia="Times New Roman"/>
          <w:sz w:val="24"/>
          <w:szCs w:val="24"/>
        </w:rPr>
        <w:t xml:space="preserve"> подхода.</w:t>
      </w:r>
    </w:p>
    <w:p w:rsidR="005A3C74" w:rsidRPr="00653778" w:rsidRDefault="005A3C74" w:rsidP="005A3C74">
      <w:pPr>
        <w:ind w:firstLine="567"/>
        <w:rPr>
          <w:rFonts w:eastAsia="Times New Roman"/>
          <w:sz w:val="24"/>
          <w:szCs w:val="24"/>
        </w:rPr>
      </w:pPr>
      <w:r w:rsidRPr="00653778">
        <w:rPr>
          <w:rFonts w:eastAsia="Times New Roman"/>
          <w:b/>
          <w:bCs/>
          <w:sz w:val="24"/>
          <w:szCs w:val="24"/>
        </w:rPr>
        <w:t>Задачи: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</w:t>
      </w:r>
      <w:r w:rsidR="005A3C74" w:rsidRPr="00653778">
        <w:rPr>
          <w:rFonts w:eastAsia="Times New Roman"/>
          <w:sz w:val="24"/>
          <w:szCs w:val="24"/>
        </w:rPr>
        <w:t>Проанализировать состояние организации и управления мониторингом качества образования в школе.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2.</w:t>
      </w:r>
      <w:r w:rsidR="005A3C74" w:rsidRPr="00653778">
        <w:rPr>
          <w:rFonts w:eastAsia="Times New Roman"/>
          <w:sz w:val="24"/>
          <w:szCs w:val="24"/>
        </w:rPr>
        <w:t>Реализация формирующего оценивания.</w:t>
      </w:r>
    </w:p>
    <w:p w:rsidR="005A3C74" w:rsidRPr="00653778" w:rsidRDefault="00BF3C5D" w:rsidP="00BF3C5D">
      <w:pPr>
        <w:tabs>
          <w:tab w:val="left" w:pos="287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3.</w:t>
      </w:r>
      <w:r w:rsidR="005A3C74" w:rsidRPr="00653778">
        <w:rPr>
          <w:rFonts w:eastAsia="Times New Roman"/>
          <w:sz w:val="24"/>
          <w:szCs w:val="24"/>
        </w:rPr>
        <w:t>Создать условия для успешного усвоения учащимися учебных программ.</w:t>
      </w:r>
    </w:p>
    <w:p w:rsidR="005A3C74" w:rsidRPr="00653778" w:rsidRDefault="00BF3C5D" w:rsidP="00BF3C5D">
      <w:pPr>
        <w:tabs>
          <w:tab w:val="left" w:pos="314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4.</w:t>
      </w:r>
      <w:r w:rsidR="005A3C74" w:rsidRPr="00653778">
        <w:rPr>
          <w:rFonts w:eastAsia="Times New Roman"/>
          <w:sz w:val="24"/>
          <w:szCs w:val="24"/>
        </w:rPr>
        <w:t>Отбор педагогических технологий для организации учебного процесса и повышения мотивации у слабоуспевающих учеников.</w:t>
      </w:r>
    </w:p>
    <w:p w:rsidR="005A3C74" w:rsidRPr="00653778" w:rsidRDefault="00B12889" w:rsidP="00B12889">
      <w:pPr>
        <w:tabs>
          <w:tab w:val="left" w:pos="465"/>
        </w:tabs>
        <w:spacing w:after="0"/>
        <w:ind w:left="56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</w:t>
      </w:r>
      <w:r w:rsidR="005A3C74" w:rsidRPr="00653778">
        <w:rPr>
          <w:rFonts w:eastAsia="Times New Roman"/>
          <w:sz w:val="24"/>
          <w:szCs w:val="24"/>
        </w:rPr>
        <w:t>Подготовить нормативно-методические документы для обеспечения мониторинга качества образования в образовательном учреждении на основании глубокого и содержательного анализа.</w:t>
      </w:r>
    </w:p>
    <w:p w:rsidR="005A3C74" w:rsidRPr="006924E1" w:rsidRDefault="005A3C74" w:rsidP="005A3C74">
      <w:pPr>
        <w:jc w:val="center"/>
        <w:rPr>
          <w:b/>
          <w:sz w:val="36"/>
        </w:rPr>
      </w:pPr>
      <w:r w:rsidRPr="006924E1">
        <w:br w:type="page"/>
      </w:r>
      <w:r w:rsidRPr="006924E1">
        <w:rPr>
          <w:b/>
          <w:sz w:val="36"/>
        </w:rPr>
        <w:lastRenderedPageBreak/>
        <w:t>Успеваемость  и качество знаний в 20</w:t>
      </w:r>
      <w:r w:rsidR="003E620A">
        <w:rPr>
          <w:b/>
          <w:sz w:val="36"/>
        </w:rPr>
        <w:t>2</w:t>
      </w:r>
      <w:r w:rsidR="001E2B42">
        <w:rPr>
          <w:b/>
          <w:sz w:val="36"/>
        </w:rPr>
        <w:t>2</w:t>
      </w:r>
      <w:r w:rsidRPr="006924E1">
        <w:rPr>
          <w:b/>
          <w:sz w:val="36"/>
        </w:rPr>
        <w:t>-</w:t>
      </w:r>
      <w:r w:rsidR="00F22E6B">
        <w:rPr>
          <w:b/>
          <w:sz w:val="36"/>
        </w:rPr>
        <w:t>2022</w:t>
      </w:r>
      <w:r w:rsidR="001E2B42">
        <w:rPr>
          <w:b/>
          <w:sz w:val="36"/>
        </w:rPr>
        <w:t>3</w:t>
      </w:r>
      <w:r w:rsidRPr="006924E1">
        <w:rPr>
          <w:b/>
          <w:sz w:val="36"/>
        </w:rPr>
        <w:t xml:space="preserve"> учебном году</w:t>
      </w:r>
    </w:p>
    <w:tbl>
      <w:tblPr>
        <w:tblW w:w="15250" w:type="dxa"/>
        <w:tblInd w:w="97" w:type="dxa"/>
        <w:tblLook w:val="04A0"/>
      </w:tblPr>
      <w:tblGrid>
        <w:gridCol w:w="1076"/>
        <w:gridCol w:w="801"/>
        <w:gridCol w:w="762"/>
        <w:gridCol w:w="1146"/>
        <w:gridCol w:w="1040"/>
        <w:gridCol w:w="1117"/>
        <w:gridCol w:w="817"/>
        <w:gridCol w:w="1072"/>
        <w:gridCol w:w="703"/>
        <w:gridCol w:w="761"/>
        <w:gridCol w:w="762"/>
        <w:gridCol w:w="585"/>
        <w:gridCol w:w="939"/>
        <w:gridCol w:w="844"/>
        <w:gridCol w:w="847"/>
        <w:gridCol w:w="1005"/>
        <w:gridCol w:w="973"/>
      </w:tblGrid>
      <w:tr w:rsidR="001E2B42" w:rsidRPr="00504C08" w:rsidTr="001E2B42">
        <w:trPr>
          <w:trHeight w:val="537"/>
        </w:trPr>
        <w:tc>
          <w:tcPr>
            <w:tcW w:w="10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№</w:t>
            </w:r>
          </w:p>
        </w:tc>
        <w:tc>
          <w:tcPr>
            <w:tcW w:w="80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Класс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 xml:space="preserve">Кол-во </w:t>
            </w:r>
            <w:proofErr w:type="spellStart"/>
            <w:r>
              <w:t>уч</w:t>
            </w:r>
            <w:proofErr w:type="gramStart"/>
            <w:r>
              <w:t>.н</w:t>
            </w:r>
            <w:proofErr w:type="gramEnd"/>
            <w:r>
              <w:t>а</w:t>
            </w:r>
            <w:proofErr w:type="spellEnd"/>
            <w:r>
              <w:t xml:space="preserve"> </w:t>
            </w:r>
            <w:proofErr w:type="spellStart"/>
            <w:r>
              <w:t>нач</w:t>
            </w:r>
            <w:proofErr w:type="spellEnd"/>
            <w:r>
              <w:t xml:space="preserve"> года</w:t>
            </w:r>
          </w:p>
        </w:tc>
        <w:tc>
          <w:tcPr>
            <w:tcW w:w="11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прибыло</w:t>
            </w:r>
          </w:p>
        </w:tc>
        <w:tc>
          <w:tcPr>
            <w:tcW w:w="104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выбыло</w:t>
            </w:r>
          </w:p>
        </w:tc>
        <w:tc>
          <w:tcPr>
            <w:tcW w:w="11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 xml:space="preserve">Кол-во </w:t>
            </w:r>
            <w:proofErr w:type="gramStart"/>
            <w:r>
              <w:t>на конец</w:t>
            </w:r>
            <w:proofErr w:type="gramEnd"/>
            <w:r>
              <w:t xml:space="preserve"> 1 </w:t>
            </w:r>
            <w:proofErr w:type="spellStart"/>
            <w:r>
              <w:t>трим</w:t>
            </w:r>
            <w:proofErr w:type="spellEnd"/>
          </w:p>
        </w:tc>
        <w:tc>
          <w:tcPr>
            <w:tcW w:w="8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Успев</w:t>
            </w:r>
          </w:p>
        </w:tc>
        <w:tc>
          <w:tcPr>
            <w:tcW w:w="107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С одной тройкой</w:t>
            </w:r>
          </w:p>
        </w:tc>
        <w:tc>
          <w:tcPr>
            <w:tcW w:w="7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5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 xml:space="preserve">% </w:t>
            </w:r>
            <w:proofErr w:type="spellStart"/>
            <w:r>
              <w:t>усп</w:t>
            </w:r>
            <w:proofErr w:type="spellEnd"/>
            <w:r>
              <w:t>.</w:t>
            </w:r>
          </w:p>
        </w:tc>
        <w:tc>
          <w:tcPr>
            <w:tcW w:w="8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</w:t>
            </w:r>
          </w:p>
        </w:tc>
        <w:tc>
          <w:tcPr>
            <w:tcW w:w="8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%СОУ</w:t>
            </w:r>
          </w:p>
        </w:tc>
        <w:tc>
          <w:tcPr>
            <w:tcW w:w="10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ср</w:t>
            </w:r>
            <w:proofErr w:type="gramStart"/>
            <w:r>
              <w:t>.б</w:t>
            </w:r>
            <w:proofErr w:type="gramEnd"/>
            <w:r>
              <w:t>алл</w:t>
            </w:r>
          </w:p>
        </w:tc>
        <w:tc>
          <w:tcPr>
            <w:tcW w:w="9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>
              <w:t>Коэф</w:t>
            </w:r>
            <w:proofErr w:type="spellEnd"/>
            <w:r>
              <w:t>. Знаний</w:t>
            </w:r>
          </w:p>
        </w:tc>
      </w:tr>
      <w:tr w:rsidR="001E2B42" w:rsidRPr="00504C08" w:rsidTr="001E2B42">
        <w:trPr>
          <w:trHeight w:val="343"/>
        </w:trPr>
        <w:tc>
          <w:tcPr>
            <w:tcW w:w="107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0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4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4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1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7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0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7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5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3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84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0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1E2B42" w:rsidRPr="00504C08" w:rsidRDefault="001E2B42" w:rsidP="001E2B42">
            <w:pPr>
              <w:pStyle w:val="a4"/>
              <w:jc w:val="center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75,0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63,0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63,33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91,7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45,8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53,2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84,2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57,9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60,4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52,63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42,1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57,3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38,95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94,2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49,07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57,7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64,6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53,08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95,8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58,3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51,67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57,7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50,77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96,2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34,6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28,46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98,0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52,0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45,88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59,1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62,4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52,73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72,7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66,36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91,3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18,26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23,48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42,9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56,6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3,7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39,05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94,7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31,6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30,53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94,7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42,7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17,89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97,6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38,5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34,56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>
              <w:t>Нач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359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357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346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180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96,9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46,5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55,8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41,29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46,15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28,6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24,76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27,3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43,6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21,82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21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95,2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41,7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3,2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19,05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52,2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63,1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48,7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36,8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46,3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29,47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95,7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34,8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3,5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31,3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86,7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33,3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95,7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34,8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46,4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28,7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47,8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61,9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45,22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lastRenderedPageBreak/>
              <w:t>11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90,9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22,7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40,5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18,18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7г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44,4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16,36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22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45,5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55,3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40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95,0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47,0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26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88,2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36,9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3,0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9,412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9а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52,6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3,6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9б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20,0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45,0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3,3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18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9в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94,1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11,8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38,1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3,1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9,412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>
              <w:t>Осн</w:t>
            </w:r>
            <w:proofErr w:type="spellEnd"/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384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376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363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45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72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246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96,5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31,1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48,3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3,4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27,29</w:t>
            </w:r>
          </w:p>
        </w:tc>
      </w:tr>
      <w:tr w:rsidR="001E2B42" w:rsidRPr="00504C08" w:rsidTr="001E2B42">
        <w:trPr>
          <w:trHeight w:val="113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19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71,4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61,1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60</w:t>
            </w:r>
          </w:p>
        </w:tc>
      </w:tr>
      <w:tr w:rsidR="001E2B42" w:rsidRPr="00504C08" w:rsidTr="001E2B42">
        <w:trPr>
          <w:trHeight w:val="2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16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13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69,2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60,9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3,8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58,46</w:t>
            </w:r>
          </w:p>
        </w:tc>
      </w:tr>
      <w:tr w:rsidR="001E2B42" w:rsidRPr="00504C08" w:rsidTr="001E2B42">
        <w:trPr>
          <w:trHeight w:val="20"/>
        </w:trPr>
        <w:tc>
          <w:tcPr>
            <w:tcW w:w="107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Ср</w:t>
            </w:r>
          </w:p>
        </w:tc>
        <w:tc>
          <w:tcPr>
            <w:tcW w:w="8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35</w:t>
            </w:r>
          </w:p>
        </w:tc>
        <w:tc>
          <w:tcPr>
            <w:tcW w:w="114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8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27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7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  <w:tc>
          <w:tcPr>
            <w:tcW w:w="76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15</w:t>
            </w:r>
          </w:p>
        </w:tc>
        <w:tc>
          <w:tcPr>
            <w:tcW w:w="7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58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100,0</w:t>
            </w:r>
          </w:p>
        </w:tc>
        <w:tc>
          <w:tcPr>
            <w:tcW w:w="8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70,4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61,0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3,9</w:t>
            </w:r>
          </w:p>
        </w:tc>
        <w:tc>
          <w:tcPr>
            <w:tcW w:w="97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1E2B42" w:rsidRDefault="001E2B42" w:rsidP="001E2B42">
            <w:pPr>
              <w:pStyle w:val="a4"/>
              <w:jc w:val="center"/>
              <w:rPr>
                <w:sz w:val="24"/>
                <w:szCs w:val="24"/>
              </w:rPr>
            </w:pPr>
            <w:r>
              <w:t>59,26</w:t>
            </w:r>
          </w:p>
        </w:tc>
      </w:tr>
    </w:tbl>
    <w:p w:rsidR="005A3C74" w:rsidRPr="006924E1" w:rsidRDefault="005A3C74" w:rsidP="005A3C74"/>
    <w:p w:rsidR="004E4559" w:rsidRPr="006924E1" w:rsidRDefault="004E4559" w:rsidP="005A3C74"/>
    <w:tbl>
      <w:tblPr>
        <w:tblW w:w="15320" w:type="dxa"/>
        <w:tblInd w:w="97" w:type="dxa"/>
        <w:tblLayout w:type="fixed"/>
        <w:tblLook w:val="04A0"/>
      </w:tblPr>
      <w:tblGrid>
        <w:gridCol w:w="602"/>
        <w:gridCol w:w="3378"/>
        <w:gridCol w:w="1674"/>
        <w:gridCol w:w="881"/>
        <w:gridCol w:w="1295"/>
        <w:gridCol w:w="828"/>
        <w:gridCol w:w="942"/>
        <w:gridCol w:w="1029"/>
        <w:gridCol w:w="1103"/>
        <w:gridCol w:w="939"/>
        <w:gridCol w:w="1005"/>
        <w:gridCol w:w="1644"/>
      </w:tblGrid>
      <w:tr w:rsidR="002A041D" w:rsidRPr="007C6011" w:rsidTr="00644186">
        <w:trPr>
          <w:trHeight w:val="391"/>
        </w:trPr>
        <w:tc>
          <w:tcPr>
            <w:tcW w:w="15320" w:type="dxa"/>
            <w:gridSpan w:val="12"/>
            <w:vMerge w:val="restart"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hideMark/>
          </w:tcPr>
          <w:p w:rsidR="009056E9" w:rsidRPr="00B96AC7" w:rsidRDefault="002A041D" w:rsidP="009056E9">
            <w:pPr>
              <w:pStyle w:val="a4"/>
              <w:jc w:val="center"/>
              <w:rPr>
                <w:rFonts w:asciiTheme="minorHAnsi" w:hAnsiTheme="minorHAnsi"/>
                <w:b/>
                <w:sz w:val="28"/>
                <w:szCs w:val="24"/>
              </w:rPr>
            </w:pP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Динамика успеваемости и качества знаний учащихся МКОУ "Красновосходская СОШ"  </w:t>
            </w:r>
            <w:proofErr w:type="gramStart"/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за</w:t>
            </w:r>
            <w:proofErr w:type="gramEnd"/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  </w:t>
            </w:r>
          </w:p>
          <w:p w:rsidR="004E4559" w:rsidRPr="007C6011" w:rsidRDefault="002A041D" w:rsidP="001E2B42">
            <w:pPr>
              <w:pStyle w:val="a4"/>
              <w:jc w:val="center"/>
              <w:rPr>
                <w:rFonts w:asciiTheme="minorHAnsi" w:hAnsiTheme="minorHAnsi"/>
                <w:b/>
                <w:color w:val="FF0000"/>
                <w:sz w:val="32"/>
                <w:szCs w:val="24"/>
              </w:rPr>
            </w:pP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20</w:t>
            </w:r>
            <w:r w:rsidR="003E620A" w:rsidRPr="00B96AC7">
              <w:rPr>
                <w:rFonts w:asciiTheme="minorHAnsi" w:hAnsiTheme="minorHAnsi"/>
                <w:b/>
                <w:sz w:val="28"/>
                <w:szCs w:val="24"/>
              </w:rPr>
              <w:t>2</w:t>
            </w:r>
            <w:r w:rsidR="001E2B42">
              <w:rPr>
                <w:rFonts w:asciiTheme="minorHAnsi" w:hAnsiTheme="minorHAnsi"/>
                <w:b/>
                <w:sz w:val="28"/>
                <w:szCs w:val="24"/>
              </w:rPr>
              <w:t>2</w:t>
            </w: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>-</w:t>
            </w:r>
            <w:r w:rsidR="00F22E6B">
              <w:rPr>
                <w:rFonts w:asciiTheme="minorHAnsi" w:hAnsiTheme="minorHAnsi"/>
                <w:b/>
                <w:sz w:val="28"/>
                <w:szCs w:val="24"/>
              </w:rPr>
              <w:t>202</w:t>
            </w:r>
            <w:r w:rsidR="001E2B42">
              <w:rPr>
                <w:rFonts w:asciiTheme="minorHAnsi" w:hAnsiTheme="minorHAnsi"/>
                <w:b/>
                <w:sz w:val="28"/>
                <w:szCs w:val="24"/>
              </w:rPr>
              <w:t>3</w:t>
            </w:r>
            <w:r w:rsidRPr="00B96AC7">
              <w:rPr>
                <w:rFonts w:asciiTheme="minorHAnsi" w:hAnsiTheme="minorHAnsi"/>
                <w:b/>
                <w:sz w:val="28"/>
                <w:szCs w:val="24"/>
              </w:rPr>
              <w:t xml:space="preserve"> учебный год   по предмет</w:t>
            </w:r>
            <w:r w:rsidR="004E4559" w:rsidRPr="00B96AC7">
              <w:rPr>
                <w:rFonts w:asciiTheme="minorHAnsi" w:hAnsiTheme="minorHAnsi"/>
                <w:b/>
                <w:sz w:val="28"/>
                <w:szCs w:val="24"/>
              </w:rPr>
              <w:t>ам</w:t>
            </w:r>
          </w:p>
        </w:tc>
      </w:tr>
      <w:tr w:rsidR="002A041D" w:rsidRPr="007C6011" w:rsidTr="00644186">
        <w:trPr>
          <w:trHeight w:val="293"/>
        </w:trPr>
        <w:tc>
          <w:tcPr>
            <w:tcW w:w="15320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A041D" w:rsidRPr="007C6011" w:rsidRDefault="002A041D" w:rsidP="00FC0B42">
            <w:pPr>
              <w:pStyle w:val="a4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2A041D" w:rsidRPr="007C6011" w:rsidTr="00644186">
        <w:trPr>
          <w:trHeight w:val="293"/>
        </w:trPr>
        <w:tc>
          <w:tcPr>
            <w:tcW w:w="15320" w:type="dxa"/>
            <w:gridSpan w:val="12"/>
            <w:vMerge/>
            <w:tcBorders>
              <w:top w:val="single" w:sz="4" w:space="0" w:color="002060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hideMark/>
          </w:tcPr>
          <w:p w:rsidR="002A041D" w:rsidRPr="007C6011" w:rsidRDefault="002A041D" w:rsidP="00FC0B42">
            <w:pPr>
              <w:pStyle w:val="a4"/>
              <w:jc w:val="center"/>
              <w:rPr>
                <w:rFonts w:asciiTheme="minorHAnsi" w:eastAsia="Times New Roman" w:hAnsi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9D7648" w:rsidRPr="007C6011" w:rsidTr="00644186">
        <w:trPr>
          <w:trHeight w:val="74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sz w:val="24"/>
                <w:szCs w:val="24"/>
              </w:rPr>
            </w:pPr>
            <w:r>
              <w:t> </w:t>
            </w:r>
          </w:p>
        </w:tc>
        <w:tc>
          <w:tcPr>
            <w:tcW w:w="3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Предмет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ФИО преподавателя</w:t>
            </w:r>
          </w:p>
        </w:tc>
        <w:tc>
          <w:tcPr>
            <w:tcW w:w="8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класс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Количество учащихся</w:t>
            </w:r>
          </w:p>
        </w:tc>
        <w:tc>
          <w:tcPr>
            <w:tcW w:w="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5</w:t>
            </w:r>
          </w:p>
        </w:tc>
        <w:tc>
          <w:tcPr>
            <w:tcW w:w="9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4</w:t>
            </w:r>
          </w:p>
        </w:tc>
        <w:tc>
          <w:tcPr>
            <w:tcW w:w="1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3</w:t>
            </w:r>
          </w:p>
        </w:tc>
        <w:tc>
          <w:tcPr>
            <w:tcW w:w="1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2</w:t>
            </w:r>
          </w:p>
        </w:tc>
        <w:tc>
          <w:tcPr>
            <w:tcW w:w="9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% успев.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 xml:space="preserve">% </w:t>
            </w:r>
            <w:proofErr w:type="spellStart"/>
            <w:r>
              <w:t>кач</w:t>
            </w:r>
            <w:proofErr w:type="spellEnd"/>
            <w:r>
              <w:t>. знаний</w:t>
            </w: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% СОУ</w:t>
            </w:r>
          </w:p>
        </w:tc>
      </w:tr>
      <w:tr w:rsidR="009D7648" w:rsidRPr="007C6011" w:rsidTr="00644186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Русский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197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98,2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46,9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55,7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Литература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123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147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98,4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60,2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64,1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Родной (русский)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36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80,2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72,8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Родная (русская)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197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111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14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98,5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91,4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81,6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Родной язык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44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57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54,0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59,2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 xml:space="preserve">Родная </w:t>
            </w:r>
            <w:proofErr w:type="spellStart"/>
            <w:r>
              <w:t>литерат</w:t>
            </w:r>
            <w:proofErr w:type="spellEnd"/>
            <w:r>
              <w:t>.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187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85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97,9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52,4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60,8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</w:pPr>
            <w: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Английский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110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46,4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55,2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Математика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207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97,4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43,5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53,6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Физика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98,0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47,0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55,2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Информатика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202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64,9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61,1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История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56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124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201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99,2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46,9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54,2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Обществознание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294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29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91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167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97,6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40,8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50,5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Биология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139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171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54,9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58,0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</w:pPr>
            <w:r>
              <w:lastRenderedPageBreak/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Химия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18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97,5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47,1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54,1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География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121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162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99,5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57,3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63,3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ОБЖ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119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31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73,9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67,3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Физическая культура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230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114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39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89,6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82,6</w:t>
            </w:r>
          </w:p>
        </w:tc>
      </w:tr>
      <w:tr w:rsidR="009D7648" w:rsidRPr="007C6011" w:rsidTr="001E2B42">
        <w:trPr>
          <w:trHeight w:val="327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Технология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225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60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84,1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80,6</w:t>
            </w:r>
          </w:p>
        </w:tc>
      </w:tr>
      <w:tr w:rsidR="009D7648" w:rsidRPr="007C6011" w:rsidTr="001E2B42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Музыка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326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173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120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33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89,9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80,3</w:t>
            </w:r>
          </w:p>
        </w:tc>
      </w:tr>
      <w:tr w:rsidR="009D7648" w:rsidRPr="007C6011" w:rsidTr="001E2B42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ИЗО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264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137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88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38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99,6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85,2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78,5</w:t>
            </w:r>
          </w:p>
        </w:tc>
      </w:tr>
      <w:tr w:rsidR="009D7648" w:rsidRPr="007C6011" w:rsidTr="001E2B42">
        <w:trPr>
          <w:trHeight w:val="324"/>
        </w:trPr>
        <w:tc>
          <w:tcPr>
            <w:tcW w:w="6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C95368">
            <w:pPr>
              <w:pStyle w:val="a4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3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D7648" w:rsidRDefault="009D7648" w:rsidP="009D7648">
            <w:pPr>
              <w:pStyle w:val="a4"/>
            </w:pPr>
            <w:r>
              <w:t>ОДНКНР</w:t>
            </w:r>
          </w:p>
        </w:tc>
        <w:tc>
          <w:tcPr>
            <w:tcW w:w="16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8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Default="009D7648" w:rsidP="009D7648">
            <w:pPr>
              <w:pStyle w:val="a4"/>
              <w:rPr>
                <w:b/>
                <w:bCs/>
              </w:rPr>
            </w:pPr>
            <w:r>
              <w:rPr>
                <w:b/>
                <w:bCs/>
              </w:rPr>
              <w:t> 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90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42</w:t>
            </w:r>
          </w:p>
        </w:tc>
        <w:tc>
          <w:tcPr>
            <w:tcW w:w="9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22</w:t>
            </w: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100,0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75,6</w:t>
            </w: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D7648" w:rsidRPr="009D7648" w:rsidRDefault="009D7648" w:rsidP="009D7648">
            <w:pPr>
              <w:pStyle w:val="a4"/>
            </w:pPr>
            <w:r w:rsidRPr="009D7648">
              <w:t>74,0</w:t>
            </w:r>
          </w:p>
        </w:tc>
      </w:tr>
    </w:tbl>
    <w:p w:rsidR="007451ED" w:rsidRDefault="007451ED" w:rsidP="005A3C74">
      <w:pPr>
        <w:ind w:left="7"/>
        <w:rPr>
          <w:rFonts w:eastAsia="Times New Roman"/>
          <w:b/>
          <w:bCs/>
          <w:sz w:val="28"/>
          <w:szCs w:val="28"/>
        </w:rPr>
      </w:pPr>
    </w:p>
    <w:p w:rsidR="005A3C74" w:rsidRPr="007451ED" w:rsidRDefault="005A3C74" w:rsidP="007451ED">
      <w:pPr>
        <w:ind w:left="7"/>
        <w:rPr>
          <w:sz w:val="24"/>
          <w:szCs w:val="24"/>
        </w:rPr>
      </w:pPr>
      <w:r w:rsidRPr="007451ED">
        <w:rPr>
          <w:rFonts w:eastAsia="Times New Roman"/>
          <w:b/>
          <w:bCs/>
          <w:sz w:val="24"/>
          <w:szCs w:val="24"/>
        </w:rPr>
        <w:t>Основные направления повышения качества образования: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достижения учащимися новых образовательных результатов включает в себя: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введение и реализация  федеральных государственных образовательных стандартов;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формирование системы мониторинга уровня подготовки и социализации школьников;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реализация программы подготовки и переподготовки современных педагогических кадров (модернизация педагогического образования).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равного доступа к качественному образованию включает в себя: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разработку и внедрение системы оценки качества общего образования;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план мероприятий по повышению качества образования в школе;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  <w:u w:val="single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достижения новых образовательных результатов предусматривает: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обеспечение </w:t>
      </w:r>
      <w:proofErr w:type="gramStart"/>
      <w:r w:rsidRPr="007451ED">
        <w:rPr>
          <w:rFonts w:eastAsia="Times New Roman"/>
          <w:sz w:val="24"/>
          <w:szCs w:val="24"/>
        </w:rPr>
        <w:t>обучения</w:t>
      </w:r>
      <w:proofErr w:type="gramEnd"/>
      <w:r w:rsidRPr="007451ED">
        <w:rPr>
          <w:rFonts w:eastAsia="Times New Roman"/>
          <w:sz w:val="24"/>
          <w:szCs w:val="24"/>
        </w:rPr>
        <w:t xml:space="preserve"> всех школьников по новым федеральным государственным образовательным стандартам;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повышение качества подготовки учащихся;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организация работы со слабоуспевающими и неуспевающими учащимися на уроке и во внеклассной деятельности (</w:t>
      </w:r>
      <w:proofErr w:type="spellStart"/>
      <w:r w:rsidRPr="007451ED">
        <w:rPr>
          <w:rFonts w:eastAsia="Times New Roman"/>
          <w:sz w:val="24"/>
          <w:szCs w:val="24"/>
        </w:rPr>
        <w:t>разноуровневый</w:t>
      </w:r>
      <w:proofErr w:type="spellEnd"/>
      <w:r w:rsidRPr="007451ED">
        <w:rPr>
          <w:rFonts w:eastAsia="Times New Roman"/>
          <w:sz w:val="24"/>
          <w:szCs w:val="24"/>
        </w:rPr>
        <w:t xml:space="preserve"> подход);</w:t>
      </w:r>
    </w:p>
    <w:p w:rsidR="005A3C74" w:rsidRPr="007451ED" w:rsidRDefault="005A3C74" w:rsidP="007451ED">
      <w:pPr>
        <w:numPr>
          <w:ilvl w:val="0"/>
          <w:numId w:val="7"/>
        </w:numPr>
        <w:tabs>
          <w:tab w:val="left" w:pos="287"/>
        </w:tabs>
        <w:spacing w:before="240" w:after="0"/>
        <w:ind w:left="287" w:hanging="287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  <w:u w:val="single"/>
        </w:rPr>
        <w:t>Обеспечение равного доступа к качественному образованию предусматривает</w:t>
      </w:r>
      <w:r w:rsidRPr="007451ED">
        <w:rPr>
          <w:rFonts w:eastAsia="Times New Roman"/>
          <w:sz w:val="24"/>
          <w:szCs w:val="24"/>
        </w:rPr>
        <w:t>: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введение оценки деятельности школы и отдельных педагогов на основе показателей эффективности их деятельности;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сокращение отставания уровня образовательных результатов учащихся школы от муниципального уровня образовательных результатов выпускников школ;</w:t>
      </w:r>
    </w:p>
    <w:p w:rsidR="005A3C74" w:rsidRPr="007451ED" w:rsidRDefault="005A3C74" w:rsidP="007451ED">
      <w:pPr>
        <w:numPr>
          <w:ilvl w:val="1"/>
          <w:numId w:val="7"/>
        </w:numPr>
        <w:tabs>
          <w:tab w:val="left" w:pos="727"/>
        </w:tabs>
        <w:spacing w:after="0"/>
        <w:ind w:left="727" w:hanging="367"/>
        <w:rPr>
          <w:rFonts w:eastAsia="Symbol" w:cs="Symbol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обновление кадрового состава и привлечение молодых талантливых педагогов для работы в школе.</w:t>
      </w:r>
    </w:p>
    <w:p w:rsidR="005A3C74" w:rsidRPr="007451ED" w:rsidRDefault="005A3C74" w:rsidP="007451ED">
      <w:pPr>
        <w:spacing w:line="4" w:lineRule="exact"/>
        <w:rPr>
          <w:sz w:val="24"/>
          <w:szCs w:val="24"/>
        </w:rPr>
      </w:pPr>
    </w:p>
    <w:p w:rsidR="005A3C74" w:rsidRPr="007451ED" w:rsidRDefault="005A3C74" w:rsidP="007451ED">
      <w:pPr>
        <w:ind w:left="7"/>
        <w:rPr>
          <w:sz w:val="24"/>
          <w:szCs w:val="24"/>
        </w:rPr>
      </w:pPr>
      <w:r w:rsidRPr="007451ED">
        <w:rPr>
          <w:rFonts w:eastAsia="Times New Roman"/>
          <w:b/>
          <w:bCs/>
          <w:sz w:val="24"/>
          <w:szCs w:val="24"/>
        </w:rPr>
        <w:t>Ожидаемые результаты: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Сохранение здоровья учащихся.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lastRenderedPageBreak/>
        <w:t xml:space="preserve">Достижение качества образования </w:t>
      </w:r>
      <w:proofErr w:type="gramStart"/>
      <w:r w:rsidRPr="007451ED">
        <w:rPr>
          <w:rFonts w:eastAsia="Times New Roman"/>
          <w:sz w:val="24"/>
          <w:szCs w:val="24"/>
        </w:rPr>
        <w:t>обучающихся</w:t>
      </w:r>
      <w:proofErr w:type="gramEnd"/>
      <w:r w:rsidRPr="007451ED">
        <w:rPr>
          <w:rFonts w:eastAsia="Times New Roman"/>
          <w:sz w:val="24"/>
          <w:szCs w:val="24"/>
        </w:rPr>
        <w:t xml:space="preserve"> образовательного учреждения, не ниже среднего по району.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right="340" w:firstLine="284"/>
        <w:rPr>
          <w:rFonts w:eastAsia="Times New Roman"/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Рост познавательной мотивации учащихся (увеличение количества учащихся, участвующих в школьных, районных, региональных олимпиадах, конкурсах и проектах).</w:t>
      </w:r>
    </w:p>
    <w:p w:rsidR="005A3C74" w:rsidRPr="007451ED" w:rsidRDefault="005A3C74" w:rsidP="007451ED">
      <w:pPr>
        <w:numPr>
          <w:ilvl w:val="0"/>
          <w:numId w:val="8"/>
        </w:numPr>
        <w:tabs>
          <w:tab w:val="left" w:pos="0"/>
        </w:tabs>
        <w:spacing w:after="0" w:line="240" w:lineRule="auto"/>
        <w:ind w:firstLine="284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Создание системной организации управления учебно-воспитательным процессом.</w:t>
      </w:r>
    </w:p>
    <w:p w:rsidR="005A3C74" w:rsidRPr="007451ED" w:rsidRDefault="005A3C74" w:rsidP="007451ED">
      <w:pPr>
        <w:tabs>
          <w:tab w:val="left" w:pos="0"/>
        </w:tabs>
        <w:spacing w:line="240" w:lineRule="auto"/>
        <w:ind w:firstLine="284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>5.   Создание творческого педагогического коллектива, участвующего в планировании и разработке программ мониторинговых исследований.</w:t>
      </w:r>
    </w:p>
    <w:p w:rsidR="005A3C74" w:rsidRPr="007451ED" w:rsidRDefault="005A3C74" w:rsidP="007451ED">
      <w:pPr>
        <w:ind w:left="120"/>
        <w:rPr>
          <w:sz w:val="24"/>
          <w:szCs w:val="24"/>
        </w:rPr>
      </w:pPr>
      <w:r w:rsidRPr="007451ED">
        <w:rPr>
          <w:rFonts w:eastAsia="Times New Roman"/>
          <w:sz w:val="24"/>
          <w:szCs w:val="24"/>
        </w:rPr>
        <w:t xml:space="preserve">В результате </w:t>
      </w:r>
      <w:proofErr w:type="spellStart"/>
      <w:r w:rsidRPr="007451ED">
        <w:rPr>
          <w:rFonts w:eastAsia="Times New Roman"/>
          <w:sz w:val="24"/>
          <w:szCs w:val="24"/>
        </w:rPr>
        <w:t>самообследования</w:t>
      </w:r>
      <w:proofErr w:type="spellEnd"/>
      <w:r w:rsidRPr="007451ED">
        <w:rPr>
          <w:rFonts w:eastAsia="Times New Roman"/>
          <w:sz w:val="24"/>
          <w:szCs w:val="24"/>
        </w:rPr>
        <w:t xml:space="preserve"> были выявлены проблемы, существующие в учреждении:</w:t>
      </w:r>
    </w:p>
    <w:tbl>
      <w:tblPr>
        <w:tblW w:w="15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44"/>
        <w:gridCol w:w="1985"/>
        <w:gridCol w:w="5953"/>
        <w:gridCol w:w="3118"/>
      </w:tblGrid>
      <w:tr w:rsidR="005A3C74" w:rsidRPr="007451ED" w:rsidTr="00DA02E3">
        <w:tc>
          <w:tcPr>
            <w:tcW w:w="4644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и еѐ причина</w:t>
            </w:r>
          </w:p>
        </w:tc>
        <w:tc>
          <w:tcPr>
            <w:tcW w:w="1985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w w:val="99"/>
                <w:sz w:val="24"/>
                <w:szCs w:val="24"/>
              </w:rPr>
              <w:t>Сроки возникновения</w:t>
            </w:r>
          </w:p>
        </w:tc>
        <w:tc>
          <w:tcPr>
            <w:tcW w:w="5953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Меры по устранению</w:t>
            </w:r>
          </w:p>
        </w:tc>
        <w:tc>
          <w:tcPr>
            <w:tcW w:w="3118" w:type="dxa"/>
            <w:shd w:val="clear" w:color="auto" w:fill="auto"/>
            <w:vAlign w:val="bottom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w w:val="99"/>
                <w:sz w:val="24"/>
                <w:szCs w:val="24"/>
              </w:rPr>
              <w:t>Прогнозируемый результат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Недостаточная готовность учащихся к продолжению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обучения по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общеобразовательным программам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Работа по усвоению различных алгоритмов и памяток.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Беседы по организации режима подготовки домашних заданий.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Своевременный контроль ЗУН.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Активизация мотивации обучения.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Адаптация учащихся к учебному труду.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Возможные пробелы в знаниях и трудности в освоении отдельных тем у некоторых учащихся, в том числе и по новым предметам.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Проведение консультаций для учащихся, имеющих пробелы и испытывающих трудности в освоении отдельных тем, в том числе и по новым предметам.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Устранение пробелов, ликвидация трудностей в освоении тем.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Адаптация к обучению новым предметам.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Недостаточное внимание к учащимся с хорошей мотивацией и успешным усвоением программного материала.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Проведение олимпиад, предметных недель, работа над проектами. 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Индивидуальная работа с одаренными и высокомотивированными детьми.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Усиление мотивации учащихся.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Возможная неблагоприятная оценочная ситуация для отдельных учащихся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классов в связи с предстоящей промежуточной аттестацией.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 течение года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Индивидуальная работа с учащимися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классов. Работа в группах консультативной помощи.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Повышение уровня </w:t>
            </w:r>
            <w:proofErr w:type="spellStart"/>
            <w:r w:rsidRPr="007451ED">
              <w:rPr>
                <w:rFonts w:asciiTheme="minorHAnsi" w:hAnsiTheme="minorHAnsi"/>
                <w:sz w:val="24"/>
                <w:szCs w:val="24"/>
              </w:rPr>
              <w:t>обученности</w:t>
            </w:r>
            <w:proofErr w:type="spell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в 2-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11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классах.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Наличие большого числа учащихся, испытывающих утомление от учебных нагрузок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3 триместр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Проведение оздоровительных мероприятий.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Возможное облегчение учебного труда для быстро утомляющихся учащихся.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Недостаточно прочное освоение учебного материала, пройденного за год.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Организация текущего повторения материала, пройденного за год.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Восстановление в памяти учащихся тем, пройденных за год. Более прочное закрепление материала.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Проблема успешного проведения годовой итоговой аттестации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Апрель-май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Знакомство учащихся с нормами и правилами аттестации, продолжение повторения, тренировочные и контрольные работы.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Успешная итоговая аттестация, успешная сдача ГИА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7451ED" w:rsidTr="00DA02E3">
        <w:tc>
          <w:tcPr>
            <w:tcW w:w="4644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lastRenderedPageBreak/>
              <w:t>Проблема итоговой аттестации, проблема занятий с детьми, условно переведенными и оставленными на осень.</w:t>
            </w:r>
          </w:p>
        </w:tc>
        <w:tc>
          <w:tcPr>
            <w:tcW w:w="1985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5953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Консультирование учащихся, в том числе и по практическому содержанию экзаменов. Информационно-разъяснительная работа по проведению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>Психолого-педагогическое сопровождение ГИА</w:t>
            </w:r>
            <w:r w:rsidR="00C45F99" w:rsidRPr="007451ED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7451ED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Организация индивидуальных занятий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с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условно переведенными и оставленными на осень.</w:t>
            </w:r>
          </w:p>
        </w:tc>
        <w:tc>
          <w:tcPr>
            <w:tcW w:w="3118" w:type="dxa"/>
            <w:shd w:val="clear" w:color="auto" w:fill="auto"/>
          </w:tcPr>
          <w:p w:rsidR="005A3C74" w:rsidRPr="007451ED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7451ED">
              <w:rPr>
                <w:rFonts w:asciiTheme="minorHAnsi" w:hAnsiTheme="minorHAnsi"/>
                <w:sz w:val="24"/>
                <w:szCs w:val="24"/>
              </w:rPr>
              <w:t xml:space="preserve">Отсутствие </w:t>
            </w:r>
            <w:proofErr w:type="gramStart"/>
            <w:r w:rsidRPr="007451ED">
              <w:rPr>
                <w:rFonts w:asciiTheme="minorHAnsi" w:hAnsiTheme="minorHAnsi"/>
                <w:sz w:val="24"/>
                <w:szCs w:val="24"/>
              </w:rPr>
              <w:t>оставленных</w:t>
            </w:r>
            <w:proofErr w:type="gramEnd"/>
            <w:r w:rsidRPr="007451ED">
              <w:rPr>
                <w:rFonts w:asciiTheme="minorHAnsi" w:hAnsiTheme="minorHAnsi"/>
                <w:sz w:val="24"/>
                <w:szCs w:val="24"/>
              </w:rPr>
              <w:t xml:space="preserve"> на повторный курс обучения.</w:t>
            </w:r>
          </w:p>
        </w:tc>
      </w:tr>
    </w:tbl>
    <w:p w:rsidR="005A3C74" w:rsidRPr="006924E1" w:rsidRDefault="005A3C74" w:rsidP="007451ED">
      <w:pPr>
        <w:spacing w:line="316" w:lineRule="exact"/>
        <w:rPr>
          <w:sz w:val="20"/>
          <w:szCs w:val="20"/>
        </w:rPr>
      </w:pPr>
    </w:p>
    <w:p w:rsidR="005A3C74" w:rsidRPr="006924E1" w:rsidRDefault="005A3C74" w:rsidP="007451ED">
      <w:pPr>
        <w:ind w:left="120"/>
        <w:jc w:val="center"/>
        <w:rPr>
          <w:rFonts w:eastAsia="Times New Roman"/>
          <w:b/>
          <w:sz w:val="28"/>
          <w:szCs w:val="28"/>
        </w:rPr>
      </w:pPr>
    </w:p>
    <w:p w:rsidR="005A3C74" w:rsidRPr="00653778" w:rsidRDefault="005A3C74" w:rsidP="007451ED">
      <w:pPr>
        <w:ind w:left="120"/>
        <w:jc w:val="center"/>
        <w:rPr>
          <w:b/>
          <w:sz w:val="24"/>
          <w:szCs w:val="24"/>
        </w:rPr>
      </w:pPr>
      <w:r w:rsidRPr="00653778">
        <w:rPr>
          <w:rFonts w:eastAsia="Times New Roman"/>
          <w:b/>
          <w:sz w:val="24"/>
          <w:szCs w:val="24"/>
        </w:rPr>
        <w:t>По итогам мониторинга составлена дорожная карта повышения эффективности деятельности ОУ</w:t>
      </w:r>
    </w:p>
    <w:p w:rsidR="005A3C74" w:rsidRPr="00653778" w:rsidRDefault="005A3C74" w:rsidP="007451ED">
      <w:pPr>
        <w:ind w:left="828" w:firstLine="588"/>
        <w:rPr>
          <w:b/>
          <w:sz w:val="24"/>
          <w:szCs w:val="24"/>
          <w:u w:val="single"/>
        </w:rPr>
      </w:pPr>
      <w:r w:rsidRPr="00653778">
        <w:rPr>
          <w:rFonts w:eastAsia="Times New Roman"/>
          <w:b/>
          <w:sz w:val="24"/>
          <w:szCs w:val="24"/>
          <w:u w:val="single"/>
        </w:rPr>
        <w:t>Дорожная карта состоит из следующих разделов: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Мероприятия по повышению качества образования в учреждении.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учителями школы по повышению качества образования.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rFonts w:eastAsia="Times New Roman"/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учащимися по повышению качества знаний.</w:t>
      </w:r>
    </w:p>
    <w:p w:rsidR="005A3C74" w:rsidRPr="00653778" w:rsidRDefault="005A3C74" w:rsidP="007451ED">
      <w:pPr>
        <w:numPr>
          <w:ilvl w:val="0"/>
          <w:numId w:val="9"/>
        </w:numPr>
        <w:tabs>
          <w:tab w:val="left" w:pos="1560"/>
        </w:tabs>
        <w:spacing w:after="0" w:line="360" w:lineRule="auto"/>
        <w:ind w:left="1560" w:hanging="367"/>
        <w:rPr>
          <w:sz w:val="24"/>
          <w:szCs w:val="24"/>
        </w:rPr>
      </w:pPr>
      <w:r w:rsidRPr="00653778">
        <w:rPr>
          <w:rFonts w:eastAsia="Times New Roman"/>
          <w:sz w:val="24"/>
          <w:szCs w:val="24"/>
        </w:rPr>
        <w:t>Работа с родителями по повышению качества образования учащихся.</w:t>
      </w:r>
    </w:p>
    <w:p w:rsidR="005A3C74" w:rsidRPr="006924E1" w:rsidRDefault="005A3C74" w:rsidP="007451ED">
      <w:pPr>
        <w:spacing w:after="0" w:line="360" w:lineRule="auto"/>
        <w:jc w:val="center"/>
        <w:rPr>
          <w:b/>
          <w:sz w:val="24"/>
          <w:szCs w:val="24"/>
        </w:rPr>
      </w:pPr>
    </w:p>
    <w:p w:rsidR="005A3C74" w:rsidRPr="006924E1" w:rsidRDefault="005A3C74" w:rsidP="007451ED">
      <w:pPr>
        <w:spacing w:after="0" w:line="360" w:lineRule="auto"/>
        <w:jc w:val="center"/>
        <w:rPr>
          <w:b/>
          <w:sz w:val="24"/>
          <w:szCs w:val="24"/>
        </w:rPr>
      </w:pPr>
    </w:p>
    <w:p w:rsidR="005A3C74" w:rsidRPr="006924E1" w:rsidRDefault="005A3C74" w:rsidP="007451ED">
      <w:pPr>
        <w:numPr>
          <w:ilvl w:val="0"/>
          <w:numId w:val="10"/>
        </w:numPr>
        <w:tabs>
          <w:tab w:val="left" w:pos="3880"/>
        </w:tabs>
        <w:spacing w:after="0" w:line="240" w:lineRule="auto"/>
        <w:ind w:left="3880" w:hanging="356"/>
        <w:rPr>
          <w:rFonts w:eastAsia="Times New Roman"/>
          <w:b/>
          <w:bCs/>
          <w:sz w:val="28"/>
          <w:szCs w:val="28"/>
          <w:u w:val="single"/>
        </w:rPr>
      </w:pPr>
      <w:r w:rsidRPr="006924E1">
        <w:rPr>
          <w:rFonts w:eastAsia="Times New Roman"/>
          <w:b/>
          <w:bCs/>
          <w:sz w:val="28"/>
          <w:szCs w:val="28"/>
          <w:u w:val="single"/>
        </w:rPr>
        <w:t>Мероприятия по повышению качества образования в учреждении</w:t>
      </w:r>
    </w:p>
    <w:p w:rsidR="005A3C74" w:rsidRPr="006924E1" w:rsidRDefault="005A3C74" w:rsidP="007451ED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tbl>
      <w:tblPr>
        <w:tblW w:w="15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75"/>
        <w:gridCol w:w="4111"/>
        <w:gridCol w:w="2605"/>
        <w:gridCol w:w="2356"/>
        <w:gridCol w:w="3261"/>
        <w:gridCol w:w="2604"/>
      </w:tblGrid>
      <w:tr w:rsidR="005A3C74" w:rsidRPr="006924E1" w:rsidTr="00DA02E3">
        <w:tc>
          <w:tcPr>
            <w:tcW w:w="675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 xml:space="preserve">№ </w:t>
            </w:r>
            <w:proofErr w:type="spellStart"/>
            <w:proofErr w:type="gramStart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</w:t>
            </w:r>
            <w:proofErr w:type="spellEnd"/>
            <w:proofErr w:type="gramEnd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/</w:t>
            </w:r>
            <w:proofErr w:type="spellStart"/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</w:t>
            </w:r>
            <w:proofErr w:type="spellEnd"/>
          </w:p>
        </w:tc>
        <w:tc>
          <w:tcPr>
            <w:tcW w:w="4111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Мероприятие</w:t>
            </w:r>
          </w:p>
        </w:tc>
        <w:tc>
          <w:tcPr>
            <w:tcW w:w="2605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Сроки</w:t>
            </w:r>
          </w:p>
        </w:tc>
        <w:tc>
          <w:tcPr>
            <w:tcW w:w="2356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Ответственный</w:t>
            </w:r>
          </w:p>
        </w:tc>
        <w:tc>
          <w:tcPr>
            <w:tcW w:w="3261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Прогнозируемый результат</w:t>
            </w:r>
          </w:p>
        </w:tc>
        <w:tc>
          <w:tcPr>
            <w:tcW w:w="2604" w:type="dxa"/>
            <w:vAlign w:val="center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/>
                <w:bCs/>
                <w:sz w:val="24"/>
                <w:szCs w:val="28"/>
              </w:rPr>
              <w:t>Итоговый документ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Выявление группы учащихся с неблагоприятной оценочной ситуацией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Сентябрь-октябрь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 (по итогам учебных периодов)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Снижение количества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неуспевающих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, своевременная психолого-педагогическая поддержка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воспитательной работы классного руководителя, социальный паспорт класса, школы.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индивидуальной работы с учащимися, имеющими пробелы в ЗУН и испытывающими трудности в обучении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соответствии с графиком проведения индивидуальных занятий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уровня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учащихся, ликвидация пробелов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Журнал индивидуальной работы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Психолого-педагогическая поддержка учащихся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классные руководители,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педагог-психолог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пробелов, трудностей в учебе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воспитательной работы классного руководителя,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Работа с одаренными учащимися: участие в олимпиадах, интеллектуальных марафонах, конкурсах, проектной и исследовательской работе и т.д.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 в соответствии с годовым планом школы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Возрастание престижа знаний, создание ситуации успеха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Производственное совещание, совещания при завуче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Изучение образовательных потребностей учащихся на новый учебный год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Эффективное использование  часов компонента общеобразовательной организации из учебного плана школы.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Производственное совещание,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 введение элективных курсов, полностью соответствующих запросам обучающихся и их родителей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мотивации обучения у учащихся, удовлетворение профессиональных потребностей.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Учебный план школы;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9D7648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подготовки к ГИА-</w:t>
            </w:r>
            <w:r w:rsidR="00F22E6B">
              <w:rPr>
                <w:rFonts w:eastAsia="Times New Roman"/>
                <w:bCs/>
                <w:sz w:val="24"/>
                <w:szCs w:val="28"/>
              </w:rPr>
              <w:t>202</w:t>
            </w:r>
            <w:r w:rsidR="009D7648">
              <w:rPr>
                <w:rFonts w:eastAsia="Times New Roman"/>
                <w:bCs/>
                <w:sz w:val="24"/>
                <w:szCs w:val="28"/>
              </w:rPr>
              <w:t>4</w:t>
            </w:r>
            <w:r w:rsidR="007763FA" w:rsidRPr="006924E1">
              <w:rPr>
                <w:rFonts w:eastAsia="Times New Roman"/>
                <w:bCs/>
                <w:sz w:val="24"/>
                <w:szCs w:val="28"/>
              </w:rPr>
              <w:t xml:space="preserve"> 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>учащихся 9,11 классов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В течение года,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согласно плана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подготовки к ГИА 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Учителя, 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Успешная сдача экзаменационной сессии.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Административный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контроль за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состоянием преподавания предметов с низким рейтингом по результатам внешней оценки (ВПР, мониторинги, НИКО, ОГЭ, ЕГЭ, административные срезы)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Администрация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Совещание при директоре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родительского лектория по вопросам ФГОС НОО, ФГОС ООО, ГИА для обучающихся 9,11 классов.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Согласно плану </w:t>
            </w:r>
            <w:r w:rsidR="00054B59">
              <w:rPr>
                <w:rFonts w:eastAsia="Times New Roman"/>
                <w:bCs/>
                <w:sz w:val="24"/>
                <w:szCs w:val="28"/>
              </w:rPr>
              <w:t>ДИРО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уровня просветительской деятельности среди родителей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Пакет ознакомительных документов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сотрудничества с родителями по вопросам качества образования (совет школы, родительский комитет, совет профилактики, индивидуальная работа с родителями)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Классные руководители, администрация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родительской мотивации к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контролю за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успеваемостью, исправление неудовлетворительных и нежелательных оценок.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Протоколы заседаний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профессионал</w:t>
            </w:r>
            <w:r w:rsidR="00590437">
              <w:rPr>
                <w:rFonts w:eastAsia="Times New Roman"/>
                <w:bCs/>
                <w:sz w:val="24"/>
                <w:szCs w:val="28"/>
              </w:rPr>
              <w:t>изма педагогов через организацию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курсовой подготовки, самообразование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учителя-предметники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качества преподавания предметов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План курсовой подготовки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Оценка учебных достижений учащихся (стимулирование результатов, открытость, гласность)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классные руководители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Повышение мотивации, увеличение количества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успешных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обучающихся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Линейки, презентации, награждения, сайт школы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Анализ результатов ГИА для обучающихся 9,11 классов. Мониторинг западающих тем.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Август-сентябрь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руководители ШМО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 ЗУН учащихся, эффективная организация итогового повторения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Педсовет, протокол ШМО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Мониторинг и диагностика по следующим направлениям: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-качество образования на основе ГИА в 9,11 классах;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-качество образовательных услуг по предметам;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-учебные и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внеучебные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достижения 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обучающихся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-оценка качества образования родителями;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-образовательные потребности учащихся;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Июнь-август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2 раза в год (январь, май)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Май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В течение года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Объективная оценка качества образования, определения уровня </w:t>
            </w:r>
            <w:proofErr w:type="spellStart"/>
            <w:r w:rsidRPr="006924E1">
              <w:rPr>
                <w:rFonts w:eastAsia="Times New Roman"/>
                <w:bCs/>
                <w:sz w:val="24"/>
                <w:szCs w:val="28"/>
              </w:rPr>
              <w:t>обученности</w:t>
            </w:r>
            <w:proofErr w:type="spellEnd"/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и достижений учащихся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Сводные таблицы, диагностические карты, аналитические справки и т.п.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совместной урочной и внеурочной деятельности родителей, педагогов, учащихся, социальных партнеров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Ноябрь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Педагог-организатор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Повышение мотивации родительской общественности, социума, учащихся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Протокол педсовета</w:t>
            </w:r>
          </w:p>
        </w:tc>
      </w:tr>
      <w:tr w:rsidR="005A3C74" w:rsidRPr="006924E1" w:rsidTr="00DA02E3">
        <w:tc>
          <w:tcPr>
            <w:tcW w:w="675" w:type="dxa"/>
          </w:tcPr>
          <w:p w:rsidR="005A3C74" w:rsidRPr="006924E1" w:rsidRDefault="005A3C74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Организация итогового повторения</w:t>
            </w:r>
          </w:p>
        </w:tc>
        <w:tc>
          <w:tcPr>
            <w:tcW w:w="2605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Май</w:t>
            </w:r>
          </w:p>
        </w:tc>
        <w:tc>
          <w:tcPr>
            <w:tcW w:w="2356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</w:t>
            </w:r>
          </w:p>
        </w:tc>
        <w:tc>
          <w:tcPr>
            <w:tcW w:w="3261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Прочность усвоения ЗУН учащимися</w:t>
            </w:r>
          </w:p>
        </w:tc>
        <w:tc>
          <w:tcPr>
            <w:tcW w:w="2604" w:type="dxa"/>
          </w:tcPr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Журнал контроля</w:t>
            </w:r>
          </w:p>
          <w:p w:rsidR="005A3C74" w:rsidRPr="006924E1" w:rsidRDefault="005A3C7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Книга ВШК</w:t>
            </w:r>
          </w:p>
        </w:tc>
      </w:tr>
      <w:tr w:rsidR="005820F6" w:rsidRPr="006924E1" w:rsidTr="00DA02E3">
        <w:tc>
          <w:tcPr>
            <w:tcW w:w="675" w:type="dxa"/>
          </w:tcPr>
          <w:p w:rsidR="005820F6" w:rsidRPr="006924E1" w:rsidRDefault="005820F6" w:rsidP="007451ED">
            <w:pPr>
              <w:numPr>
                <w:ilvl w:val="0"/>
                <w:numId w:val="16"/>
              </w:num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</w:p>
        </w:tc>
        <w:tc>
          <w:tcPr>
            <w:tcW w:w="4111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Анализ результатов </w:t>
            </w:r>
            <w:r w:rsidR="003609EF" w:rsidRPr="006924E1">
              <w:rPr>
                <w:rFonts w:eastAsia="Times New Roman"/>
                <w:bCs/>
                <w:sz w:val="24"/>
                <w:szCs w:val="28"/>
              </w:rPr>
              <w:t>ЕГЭ учащихся- медалистов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 xml:space="preserve"> </w:t>
            </w:r>
          </w:p>
        </w:tc>
        <w:tc>
          <w:tcPr>
            <w:tcW w:w="2605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Август-сентябрь</w:t>
            </w:r>
          </w:p>
        </w:tc>
        <w:tc>
          <w:tcPr>
            <w:tcW w:w="2356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Зам</w:t>
            </w:r>
            <w:proofErr w:type="gramStart"/>
            <w:r w:rsidRPr="006924E1">
              <w:rPr>
                <w:rFonts w:eastAsia="Times New Roman"/>
                <w:bCs/>
                <w:sz w:val="24"/>
                <w:szCs w:val="28"/>
              </w:rPr>
              <w:t>.д</w:t>
            </w:r>
            <w:proofErr w:type="gramEnd"/>
            <w:r w:rsidRPr="006924E1">
              <w:rPr>
                <w:rFonts w:eastAsia="Times New Roman"/>
                <w:bCs/>
                <w:sz w:val="24"/>
                <w:szCs w:val="28"/>
              </w:rPr>
              <w:t>иректора по УВР, руководители ШМО</w:t>
            </w:r>
          </w:p>
        </w:tc>
        <w:tc>
          <w:tcPr>
            <w:tcW w:w="3261" w:type="dxa"/>
          </w:tcPr>
          <w:p w:rsidR="005820F6" w:rsidRPr="006924E1" w:rsidRDefault="005820F6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Устранение пробелов ЗУН учащихся</w:t>
            </w:r>
            <w:r w:rsidR="00EF1134" w:rsidRPr="006924E1">
              <w:rPr>
                <w:rFonts w:eastAsia="Times New Roman"/>
                <w:bCs/>
                <w:sz w:val="24"/>
                <w:szCs w:val="28"/>
              </w:rPr>
              <w:t>-медалистов</w:t>
            </w:r>
            <w:r w:rsidRPr="006924E1">
              <w:rPr>
                <w:rFonts w:eastAsia="Times New Roman"/>
                <w:bCs/>
                <w:sz w:val="24"/>
                <w:szCs w:val="28"/>
              </w:rPr>
              <w:t>, эффективная организация итогового повторения</w:t>
            </w:r>
          </w:p>
        </w:tc>
        <w:tc>
          <w:tcPr>
            <w:tcW w:w="2604" w:type="dxa"/>
          </w:tcPr>
          <w:p w:rsidR="005820F6" w:rsidRPr="006924E1" w:rsidRDefault="00EF1134" w:rsidP="007451ED">
            <w:pPr>
              <w:tabs>
                <w:tab w:val="left" w:pos="3880"/>
              </w:tabs>
              <w:spacing w:after="0" w:line="240" w:lineRule="auto"/>
              <w:rPr>
                <w:rFonts w:eastAsia="Times New Roman"/>
                <w:bCs/>
                <w:sz w:val="24"/>
                <w:szCs w:val="28"/>
              </w:rPr>
            </w:pPr>
            <w:r w:rsidRPr="006924E1">
              <w:rPr>
                <w:rFonts w:eastAsia="Times New Roman"/>
                <w:bCs/>
                <w:sz w:val="24"/>
                <w:szCs w:val="28"/>
              </w:rPr>
              <w:t>П</w:t>
            </w:r>
            <w:r w:rsidR="005820F6" w:rsidRPr="006924E1">
              <w:rPr>
                <w:rFonts w:eastAsia="Times New Roman"/>
                <w:bCs/>
                <w:sz w:val="24"/>
                <w:szCs w:val="28"/>
              </w:rPr>
              <w:t>ротокол ШМО</w:t>
            </w:r>
          </w:p>
        </w:tc>
      </w:tr>
    </w:tbl>
    <w:p w:rsidR="005A3C74" w:rsidRPr="006924E1" w:rsidRDefault="005A3C74" w:rsidP="007451ED">
      <w:pPr>
        <w:tabs>
          <w:tab w:val="left" w:pos="3880"/>
        </w:tabs>
        <w:spacing w:after="0" w:line="240" w:lineRule="auto"/>
        <w:rPr>
          <w:rFonts w:eastAsia="Times New Roman"/>
          <w:b/>
          <w:bCs/>
          <w:sz w:val="28"/>
          <w:szCs w:val="28"/>
        </w:rPr>
      </w:pPr>
    </w:p>
    <w:p w:rsidR="005A3C74" w:rsidRPr="006924E1" w:rsidRDefault="005A3C74" w:rsidP="007451ED">
      <w:pPr>
        <w:tabs>
          <w:tab w:val="left" w:pos="3920"/>
        </w:tabs>
        <w:spacing w:after="0" w:line="240" w:lineRule="auto"/>
        <w:ind w:left="3920"/>
        <w:rPr>
          <w:rFonts w:eastAsia="Times New Roman"/>
          <w:b/>
          <w:sz w:val="28"/>
          <w:szCs w:val="28"/>
        </w:rPr>
      </w:pPr>
    </w:p>
    <w:p w:rsidR="005A3C74" w:rsidRPr="006924E1" w:rsidRDefault="005A3C74" w:rsidP="007451ED">
      <w:pPr>
        <w:numPr>
          <w:ilvl w:val="0"/>
          <w:numId w:val="13"/>
        </w:numPr>
        <w:tabs>
          <w:tab w:val="left" w:pos="3920"/>
        </w:tabs>
        <w:spacing w:line="240" w:lineRule="auto"/>
        <w:ind w:left="3920" w:hanging="353"/>
        <w:rPr>
          <w:rFonts w:eastAsia="Times New Roman"/>
          <w:b/>
          <w:sz w:val="28"/>
          <w:szCs w:val="28"/>
        </w:rPr>
      </w:pPr>
      <w:r w:rsidRPr="006924E1">
        <w:rPr>
          <w:rFonts w:eastAsia="Times New Roman"/>
          <w:b/>
          <w:bCs/>
          <w:sz w:val="28"/>
          <w:szCs w:val="28"/>
        </w:rPr>
        <w:t>Работа с учителями школы по повышению качества образования</w:t>
      </w:r>
    </w:p>
    <w:tbl>
      <w:tblPr>
        <w:tblW w:w="0" w:type="auto"/>
        <w:jc w:val="center"/>
        <w:tblInd w:w="-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49"/>
        <w:gridCol w:w="6830"/>
        <w:gridCol w:w="4656"/>
        <w:gridCol w:w="1814"/>
      </w:tblGrid>
      <w:tr w:rsidR="005A3C74" w:rsidRPr="006924E1" w:rsidTr="00E549BE">
        <w:trPr>
          <w:jc w:val="center"/>
        </w:trPr>
        <w:tc>
          <w:tcPr>
            <w:tcW w:w="2249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6830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Мероприятия</w:t>
            </w:r>
          </w:p>
        </w:tc>
        <w:tc>
          <w:tcPr>
            <w:tcW w:w="465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Прогнозируемый результат</w:t>
            </w:r>
          </w:p>
        </w:tc>
        <w:tc>
          <w:tcPr>
            <w:tcW w:w="1814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Отметка о выполнении</w:t>
            </w: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Август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рабочих программ  и дидактических материалов, презентаций на новый учебный год на основе анализа результатов работы за прошедший период.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планов подготовки учащихся к олимпиадам по предмету.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-Расширение базы наглядных пособий.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рабочих программ для работы с детьми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Четкость в организации режима занятий, адаптация учащихся к учебному году.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родительских собраний, знакомство родителей с итогами аттестации за предыдущий год и с проблемами по подготовке детей к ГИА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-Знакомство классных руководителей с новыми учениками, составление социальных паспортов, выяснение индивидуальных способностей и потребностей каждого ученика.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-Знакомство родителей с морально-психологическим климатом класса и состоянием воспитательной работы.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входного контроля знаний и на основе полученных данных организация повторения «западающих» тем курса.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взаимопосещения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-Реализация образовательных программ для детей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 Четкость в организации режима занятий, адаптация учащихся к учебному году.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программы подготовки выпускников к ГИА</w:t>
            </w:r>
            <w:r w:rsidR="00C45F99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2023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-Корректировка планов работы. Создание плана работы со слабоуспевающими учащимися.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-Адаптация учащихся к учебному труду.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-Ликвидация пробелов в знаниях учащихся, повышение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«привлекательной» картины школы в глазах учащихся, повышение мотивации к обучению.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-Формирование духа взаимопомощи и поддержки в коллективе учащихся.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-Быстрое привыкание первоклассников к школе, повышение учебной мотивации.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-Быстрое и безболезненное привыкание к предметам.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Октябрь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текущего контроля.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-Посещение курсов повышения квалификации, районных семинаров, круглых столов.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списка предметов по выбору  учащихся 9 классов, выбравших их для итоговой аттестации.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-Внеурочная деятельность по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а также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-Участие детей в дистанционных олимпиадах и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расписания дополнительных занятий в соответствии со списком сдающих и зарегистрированных участников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дополнительных занятий по подготовке к ГИА обучающихся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-Развитие у детей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метапредметных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проектно-исследовательских проектов и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-Повышение качества знаний у мотивированных учащихся.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-Список учащихся, требующих в конце триместра особого внимания.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-Сокращение числа учащихся, окончивших 1 триместр с одной «3» или «4».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и участие обучающихся в муниципальном этапе всероссийских предметных олимпиад.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дополнительных занятий со слабоуспевающими учащимися.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проектно-исследовательских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в профессиональных педагогических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-Индивидуальная работа педагога-психолога, учителя-логопеда 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с ОВЗ.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-Выступления на предметных неделях в школе,  развитие коммуникативных навыков и навыков презентовать себя.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Декабрь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промежуточного контроля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-Консультирование учащихся выпускных классов по вопросам проведения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 Информационно-разъяснительная работа с родителями, педагогами.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-Награждение победителей и призеров олимпиад, конкурсов, научно-практических конференций грамотами и ценными призами.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родительских собраний по итогам первого триместра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списка учащихся, требующих в конце полугодия особого внимания.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-Выяснение причин пробелов в знаниях у учащихся и ликвидация данных пробелов.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-Ликвидация пробелов. Формирование духа взаимопомощи, поддержки в классном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обучения.</w:t>
            </w:r>
          </w:p>
          <w:p w:rsidR="005A3C74" w:rsidRPr="006924E1" w:rsidRDefault="005A3C74" w:rsidP="00DF4B54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Январь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педагогических чтений.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муниципальных научно-практических конференциях.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-Работа школьных методических объединений.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. 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-Повышение качества знаний по отдельным предметам и развитие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метапредметных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необходимым в современном обществе.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презентативных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навыков.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-Консультирование по вопросам ГИА. Оформление стенда для выпускников 9,11 классов.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-Участие детей в дистанционных олимпиадах и конкурсах.</w:t>
            </w:r>
          </w:p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-Прохождение курсовой подготовки учителями школы, посещение семинаров, круглых столов, тренингов, обучающих семинаров по вопросам подготовки и проведения ГИА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-Овладение педагогами школы новыми образовательными технологиями как результатом повышения качества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-Совершенствование коммуникативных и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презентативных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навыков.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 молодыми специалистами.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Март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-Проведение родительских собраний по итогам второго триместра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 а так 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взаимопесещения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-Анализ результатов диагностических работ в формате ГИА ОГЭ, ЕГЭ, ГВЭ. 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контроля родителей за успеваемостью своих детей через дневник, контроль выполнения домашних заданий, встречи-беседы с учителями-предметниками.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-Активизация родительского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контроля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успеваемостью своих детей.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преподавания, за счет знакомства с педагогическими приемами своих коллег.</w:t>
            </w:r>
          </w:p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-Корректировка программы подготовки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-Обмен педагогическим опытом в форме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взаимопесещения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уроков. Анализ по школьным методическим объединениям.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-Создание максимальной ситуации успеха в аттестации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-Развитие у детей социальных компетенций.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-Возрастание престижа знаний в детском коллективе.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к обучению.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 xml:space="preserve">-Повышение качества преподавания предметов за счет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взаимопосещения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уроков коллег и использования  их педагогических приемов в своей деятельности.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68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дополнительных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обучающимися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, имеющими спорные отметки по предметам,  а так же со слабоуспевающими.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-Проведение итогового контроля знаний.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-Подготовка учащихся выпускных классов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="00FE0A9F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(в том числе и психолого-педагогическая).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работы учителей –</w:t>
            </w:r>
            <w:r w:rsidR="00FE24BD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предметников за учебный год.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-Составление списка учащихся, требующих особого внимания в конце учебного года. Группа риска при сдаче ГИА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-Сокращение числа учащихся, окончивших год с одной «3» или «4».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-Выявление проблемных тем в знаниях у учащихся и ликвидации данных пробелов.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знаний по предметам, находящимся на контроле администрации.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-Четко организованная успешная годовая аттестация.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-Психологическая готовность к сдаче ГИА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-Совершенствование учебно-тематического планирования и методического обеспечения учебного процесса.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качества проводимых уроков.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-Активизация мотивации обучения.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награждения и поощрения как можно большего числа учащихся за учебный период.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  <w:tr w:rsidR="005A3C74" w:rsidRPr="006924E1" w:rsidTr="00E549BE">
        <w:trPr>
          <w:jc w:val="center"/>
        </w:trPr>
        <w:tc>
          <w:tcPr>
            <w:tcW w:w="2249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6830" w:type="dxa"/>
          </w:tcPr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-Анализ результатов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4656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Успешность при сдаче выпускных экзаменов.</w:t>
            </w:r>
          </w:p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Готовность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обучающихся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к новому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-20</w:t>
            </w:r>
            <w:r w:rsidR="00CB5A47" w:rsidRPr="006924E1">
              <w:rPr>
                <w:rFonts w:asciiTheme="minorHAnsi" w:hAnsiTheme="minorHAnsi"/>
                <w:sz w:val="24"/>
                <w:szCs w:val="24"/>
              </w:rPr>
              <w:t>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5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учебному году.</w:t>
            </w:r>
          </w:p>
        </w:tc>
        <w:tc>
          <w:tcPr>
            <w:tcW w:w="181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6924E1">
        <w:rPr>
          <w:rFonts w:eastAsia="Times New Roman"/>
          <w:b/>
          <w:bCs/>
          <w:sz w:val="28"/>
          <w:szCs w:val="28"/>
        </w:rPr>
        <w:t>Работа с учащимися по повышению качества образования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4961"/>
        <w:gridCol w:w="5103"/>
        <w:gridCol w:w="3904"/>
      </w:tblGrid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</w:t>
            </w:r>
          </w:p>
        </w:tc>
        <w:tc>
          <w:tcPr>
            <w:tcW w:w="4961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Основная проблема</w:t>
            </w:r>
          </w:p>
        </w:tc>
        <w:tc>
          <w:tcPr>
            <w:tcW w:w="5103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3904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Прогнозируемый результат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5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преемственности при переходе из начальной школы в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основную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-Повышенное внимание к учащимся.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-Строгое соблюдение режима организации контрольных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-Быстрая и безболезненная адаптация пятиклассников к учебе.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6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-Трудности, вызванные изучением новых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учебной мотивации.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7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-Трудности, вызванные изучением новых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учебной мотивации.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щадящего режима в начале изучения школьных предметов.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-Разработка комплекса мер, развивающих учебную мотивацию: творческие задания, система поощрения и др.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к учебе и новым предметам.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-Повышение учебной мотивации.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8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-Накопление пробелов знаний у отдельных учащихся.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-Снижение престижа активной познавательной деятельности.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-Организация системы индивидуальных консультаций со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слабоуспевающими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-Увеличение числа добросовестных, успешных учащихся, либо сохранение их числа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постоянным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9 класс</w:t>
            </w:r>
            <w:r w:rsidR="005758B3">
              <w:rPr>
                <w:rFonts w:asciiTheme="minorHAnsi" w:hAnsiTheme="minorHAnsi"/>
                <w:sz w:val="24"/>
                <w:szCs w:val="24"/>
              </w:rPr>
              <w:t>ы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Организация планомерной подготовки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Четкая и успешная сдача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10 класс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-Проблема преемственности при переходе из основной школы в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старшую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-Организация профильного обучения.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-Адаптация к новым условиям и требованиям обучения на уровне СОО.</w:t>
            </w:r>
          </w:p>
        </w:tc>
        <w:tc>
          <w:tcPr>
            <w:tcW w:w="510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-Повышенное внимание к учащимся.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-Сбор информации об испытываемых трудностях.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-Строгое соблюдение режима организации контрольных работ.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-Создание ситуации успеха в учебе.</w:t>
            </w:r>
          </w:p>
        </w:tc>
        <w:tc>
          <w:tcPr>
            <w:tcW w:w="3904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-Быстрая и безболезненная адаптация десятиклассников к учебе.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-Уверенность в выборе будущей профессии, определенности при выборе образовательного заведения после окончания школы.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-Качественное овладение знаниями.</w:t>
            </w:r>
          </w:p>
        </w:tc>
      </w:tr>
      <w:tr w:rsidR="005A3C74" w:rsidRPr="006924E1" w:rsidTr="002E1AD9">
        <w:tc>
          <w:tcPr>
            <w:tcW w:w="1526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11 класс</w:t>
            </w:r>
          </w:p>
        </w:tc>
        <w:tc>
          <w:tcPr>
            <w:tcW w:w="496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-Проблема успешной итоговой аттестации.</w:t>
            </w:r>
          </w:p>
        </w:tc>
        <w:tc>
          <w:tcPr>
            <w:tcW w:w="5103" w:type="dxa"/>
          </w:tcPr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Организация </w:t>
            </w:r>
            <w:r w:rsidR="007763FA" w:rsidRPr="006924E1">
              <w:rPr>
                <w:rFonts w:asciiTheme="minorHAnsi" w:hAnsiTheme="minorHAnsi"/>
                <w:sz w:val="24"/>
                <w:szCs w:val="24"/>
              </w:rPr>
              <w:t>планомерной подготовки к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: уроков повторения, практических занятий, консультаций, индивидуально-групповых занятий.</w:t>
            </w:r>
          </w:p>
        </w:tc>
        <w:tc>
          <w:tcPr>
            <w:tcW w:w="3904" w:type="dxa"/>
          </w:tcPr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Четкая и успешная сдача ГИА-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numPr>
          <w:ilvl w:val="0"/>
          <w:numId w:val="15"/>
        </w:numPr>
        <w:tabs>
          <w:tab w:val="left" w:pos="4420"/>
        </w:tabs>
        <w:spacing w:line="240" w:lineRule="auto"/>
        <w:ind w:left="4420" w:hanging="365"/>
        <w:rPr>
          <w:rFonts w:eastAsia="Times New Roman"/>
          <w:b/>
          <w:bCs/>
        </w:rPr>
      </w:pPr>
      <w:r w:rsidRPr="006924E1">
        <w:rPr>
          <w:rFonts w:eastAsia="Times New Roman"/>
          <w:b/>
          <w:bCs/>
          <w:sz w:val="28"/>
          <w:szCs w:val="28"/>
        </w:rPr>
        <w:t>Работа с родителями по повышению качества образования</w:t>
      </w:r>
    </w:p>
    <w:tbl>
      <w:tblPr>
        <w:tblW w:w="0" w:type="auto"/>
        <w:jc w:val="center"/>
        <w:tblInd w:w="-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57"/>
        <w:gridCol w:w="4111"/>
        <w:gridCol w:w="3685"/>
        <w:gridCol w:w="2693"/>
        <w:gridCol w:w="3530"/>
      </w:tblGrid>
      <w:tr w:rsidR="005A3C74" w:rsidRPr="006924E1" w:rsidTr="0007475A">
        <w:trPr>
          <w:jc w:val="center"/>
        </w:trPr>
        <w:tc>
          <w:tcPr>
            <w:tcW w:w="1457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4111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Проблема и её причина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Меры по устранению проблемы</w:t>
            </w:r>
          </w:p>
        </w:tc>
        <w:tc>
          <w:tcPr>
            <w:tcW w:w="2693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Ответственные</w:t>
            </w:r>
          </w:p>
        </w:tc>
        <w:tc>
          <w:tcPr>
            <w:tcW w:w="3530" w:type="dxa"/>
            <w:vAlign w:val="center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Ожидаемый результат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Август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учебников для учеников, оставленных на осень (наличие академической задолженности).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Индивидуальная работа: беседа с родителями по поводу подготовки к осенним испытаниям.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Благоприятный результат осенних испытаний по ликвидации академической задолженности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Сентябрь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Недостаточная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адаптированность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учащихся к началу занятий.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родительских собраний, знакомство с новыми учителями.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Четкость в организации режима занятий, привыкание учащихся к новому учебному году.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Октябрь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Появление у учащихся неудовлетворительных отметок и отметок,  ниже обычного  уровня знаний.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Индивидуальные встречи с родителями, посещение семей, проведение бесед по контролю знаний и помощи в выполнении домашних заданий.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Определенная мера «исправления» неудовлетворительных и нежелательных отметок.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Ноябрь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Необходимость знакомства родителей с морально-психологическим климатом класса и состоянием воспитательной работы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Классное родительское собрание по этим проблемам.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Активизация деятельности родителей по проведению воспитательных мероприятий.</w:t>
            </w:r>
          </w:p>
        </w:tc>
      </w:tr>
      <w:tr w:rsidR="005A3C74" w:rsidRPr="006924E1" w:rsidTr="0007475A">
        <w:trPr>
          <w:trHeight w:val="1267"/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Декабрь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накопляемости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и качестве отметок.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Оперативная связь с родителями посредством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контроля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дневниками, индивидуальная работа с родителями.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Повышение  родительской мотивации к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контролю за</w:t>
            </w:r>
            <w:proofErr w:type="gram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успеваемостью.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Январь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Недостаточная информация о </w:t>
            </w:r>
            <w:proofErr w:type="spellStart"/>
            <w:r w:rsidRPr="006924E1">
              <w:rPr>
                <w:rFonts w:asciiTheme="minorHAnsi" w:hAnsiTheme="minorHAnsi"/>
                <w:sz w:val="24"/>
                <w:szCs w:val="24"/>
              </w:rPr>
              <w:t>накопляемости</w:t>
            </w:r>
            <w:proofErr w:type="spellEnd"/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и качестве отметок.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родительского собрания «О мерах по улучшению успеваемости»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Администрация школы 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Исправление учениками неудовлетворительных отметок, нежелательных триместровых.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Февраль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у отдельных учащихся, имеющих отставание в учебе и резервы в повышении успеваемости.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Индивидуальные беседы учителя-предметника с родителями и детьми о способах повышения успеваемости.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Работа указанных учащихся по программе выравнивания 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Март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Наличие неуспевающих</w:t>
            </w:r>
            <w:r w:rsidR="00FE24BD">
              <w:rPr>
                <w:rFonts w:asciiTheme="minorHAnsi" w:hAnsiTheme="minorHAnsi"/>
                <w:sz w:val="24"/>
                <w:szCs w:val="24"/>
              </w:rPr>
              <w:t xml:space="preserve"> учащихся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Индивидуальные собеседования с родителями и учащимися, выработка  программы помощи 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Повышение уровня знаний указанных учащихся, ликвидация пробелов.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Апрель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Недостаточные знания родителями специфики работы учителей в школе.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недели открытых уроков для родителей.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Учителя-предметники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Более осмысленное представление родителей о деятельности учителей, проблемах учащихся.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lastRenderedPageBreak/>
              <w:t>Май</w:t>
            </w:r>
          </w:p>
        </w:tc>
        <w:tc>
          <w:tcPr>
            <w:tcW w:w="4111" w:type="dxa"/>
          </w:tcPr>
          <w:p w:rsidR="005A3C74" w:rsidRPr="006924E1" w:rsidRDefault="005A3C74" w:rsidP="009D7648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организации окончания учебного года и итоговой аттестации </w:t>
            </w:r>
            <w:r w:rsidR="00F22E6B">
              <w:rPr>
                <w:rFonts w:asciiTheme="minorHAnsi" w:hAnsiTheme="minorHAnsi"/>
                <w:sz w:val="24"/>
                <w:szCs w:val="24"/>
              </w:rPr>
              <w:t>202</w:t>
            </w:r>
            <w:r w:rsidR="009D7648">
              <w:rPr>
                <w:rFonts w:asciiTheme="minorHAnsi" w:hAnsiTheme="minorHAnsi"/>
                <w:sz w:val="24"/>
                <w:szCs w:val="24"/>
              </w:rPr>
              <w:t>4</w:t>
            </w:r>
            <w:r w:rsidRPr="006924E1">
              <w:rPr>
                <w:rFonts w:asciiTheme="minorHAnsi" w:hAnsiTheme="minorHAnsi"/>
                <w:sz w:val="24"/>
                <w:szCs w:val="24"/>
              </w:rPr>
              <w:t xml:space="preserve"> года</w:t>
            </w:r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Родительские собрания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Классные руководители</w:t>
            </w: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Организация награждения и поощрения как можно большего числа учащихся за учебный год</w:t>
            </w:r>
          </w:p>
        </w:tc>
      </w:tr>
      <w:tr w:rsidR="005A3C74" w:rsidRPr="006924E1" w:rsidTr="0007475A">
        <w:trPr>
          <w:jc w:val="center"/>
        </w:trPr>
        <w:tc>
          <w:tcPr>
            <w:tcW w:w="1457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Июнь</w:t>
            </w:r>
          </w:p>
        </w:tc>
        <w:tc>
          <w:tcPr>
            <w:tcW w:w="4111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 xml:space="preserve">Проблема организации летних занятий с </w:t>
            </w:r>
            <w:proofErr w:type="gramStart"/>
            <w:r w:rsidRPr="006924E1">
              <w:rPr>
                <w:rFonts w:asciiTheme="minorHAnsi" w:hAnsiTheme="minorHAnsi"/>
                <w:sz w:val="24"/>
                <w:szCs w:val="24"/>
              </w:rPr>
              <w:t>отстающими</w:t>
            </w:r>
            <w:proofErr w:type="gramEnd"/>
          </w:p>
        </w:tc>
        <w:tc>
          <w:tcPr>
            <w:tcW w:w="3685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Проведение индивидуальных бесед с родителями об организации летних занятий с детьми.</w:t>
            </w:r>
          </w:p>
        </w:tc>
        <w:tc>
          <w:tcPr>
            <w:tcW w:w="2693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Администрация школы</w:t>
            </w:r>
          </w:p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</w:p>
        </w:tc>
        <w:tc>
          <w:tcPr>
            <w:tcW w:w="3530" w:type="dxa"/>
          </w:tcPr>
          <w:p w:rsidR="005A3C74" w:rsidRPr="006924E1" w:rsidRDefault="005A3C74" w:rsidP="007451ED">
            <w:pPr>
              <w:pStyle w:val="a4"/>
              <w:rPr>
                <w:rFonts w:asciiTheme="minorHAnsi" w:hAnsiTheme="minorHAnsi"/>
                <w:sz w:val="24"/>
                <w:szCs w:val="24"/>
              </w:rPr>
            </w:pPr>
            <w:r w:rsidRPr="006924E1">
              <w:rPr>
                <w:rFonts w:asciiTheme="minorHAnsi" w:hAnsiTheme="minorHAnsi"/>
                <w:sz w:val="24"/>
                <w:szCs w:val="24"/>
              </w:rPr>
              <w:t>Положительная отметка после летних каникул</w:t>
            </w:r>
          </w:p>
        </w:tc>
      </w:tr>
    </w:tbl>
    <w:p w:rsidR="005A3C74" w:rsidRPr="006924E1" w:rsidRDefault="005A3C74" w:rsidP="007451ED">
      <w:pPr>
        <w:spacing w:line="262" w:lineRule="exact"/>
        <w:rPr>
          <w:sz w:val="20"/>
          <w:szCs w:val="20"/>
        </w:rPr>
      </w:pPr>
    </w:p>
    <w:p w:rsidR="005A3C74" w:rsidRPr="006924E1" w:rsidRDefault="005A3C74" w:rsidP="007451ED">
      <w:pPr>
        <w:spacing w:after="0"/>
        <w:ind w:right="280"/>
        <w:jc w:val="center"/>
        <w:rPr>
          <w:sz w:val="20"/>
          <w:szCs w:val="20"/>
        </w:rPr>
      </w:pPr>
      <w:r w:rsidRPr="006924E1">
        <w:rPr>
          <w:sz w:val="20"/>
          <w:szCs w:val="20"/>
        </w:rPr>
        <w:t xml:space="preserve"> </w:t>
      </w:r>
    </w:p>
    <w:p w:rsidR="003F7319" w:rsidRPr="006924E1" w:rsidRDefault="003F7319" w:rsidP="007451ED"/>
    <w:sectPr w:rsidR="003F7319" w:rsidRPr="006924E1" w:rsidSect="004E4559">
      <w:pgSz w:w="16838" w:h="11906" w:orient="landscape"/>
      <w:pgMar w:top="510" w:right="720" w:bottom="426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1EB"/>
    <w:multiLevelType w:val="hybridMultilevel"/>
    <w:tmpl w:val="7D8E4B8C"/>
    <w:lvl w:ilvl="0" w:tplc="BB0E7D66">
      <w:start w:val="1"/>
      <w:numFmt w:val="decimal"/>
      <w:lvlText w:val="%1."/>
      <w:lvlJc w:val="left"/>
    </w:lvl>
    <w:lvl w:ilvl="1" w:tplc="389E8A1C">
      <w:numFmt w:val="decimal"/>
      <w:lvlText w:val=""/>
      <w:lvlJc w:val="left"/>
    </w:lvl>
    <w:lvl w:ilvl="2" w:tplc="BF7C9D74">
      <w:numFmt w:val="decimal"/>
      <w:lvlText w:val=""/>
      <w:lvlJc w:val="left"/>
    </w:lvl>
    <w:lvl w:ilvl="3" w:tplc="EC68F48E">
      <w:numFmt w:val="decimal"/>
      <w:lvlText w:val=""/>
      <w:lvlJc w:val="left"/>
    </w:lvl>
    <w:lvl w:ilvl="4" w:tplc="A7563852">
      <w:numFmt w:val="decimal"/>
      <w:lvlText w:val=""/>
      <w:lvlJc w:val="left"/>
    </w:lvl>
    <w:lvl w:ilvl="5" w:tplc="F6C0A7F4">
      <w:numFmt w:val="decimal"/>
      <w:lvlText w:val=""/>
      <w:lvlJc w:val="left"/>
    </w:lvl>
    <w:lvl w:ilvl="6" w:tplc="D56C0734">
      <w:numFmt w:val="decimal"/>
      <w:lvlText w:val=""/>
      <w:lvlJc w:val="left"/>
    </w:lvl>
    <w:lvl w:ilvl="7" w:tplc="D348161C">
      <w:numFmt w:val="decimal"/>
      <w:lvlText w:val=""/>
      <w:lvlJc w:val="left"/>
    </w:lvl>
    <w:lvl w:ilvl="8" w:tplc="AC3AB128">
      <w:numFmt w:val="decimal"/>
      <w:lvlText w:val=""/>
      <w:lvlJc w:val="left"/>
    </w:lvl>
  </w:abstractNum>
  <w:abstractNum w:abstractNumId="1">
    <w:nsid w:val="00000BB3"/>
    <w:multiLevelType w:val="hybridMultilevel"/>
    <w:tmpl w:val="8D3EF354"/>
    <w:lvl w:ilvl="0" w:tplc="8BACEBA4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1396BD34">
      <w:numFmt w:val="decimal"/>
      <w:lvlText w:val=""/>
      <w:lvlJc w:val="left"/>
    </w:lvl>
    <w:lvl w:ilvl="2" w:tplc="E382886A">
      <w:numFmt w:val="decimal"/>
      <w:lvlText w:val=""/>
      <w:lvlJc w:val="left"/>
    </w:lvl>
    <w:lvl w:ilvl="3" w:tplc="B44C4EF8">
      <w:numFmt w:val="decimal"/>
      <w:lvlText w:val=""/>
      <w:lvlJc w:val="left"/>
    </w:lvl>
    <w:lvl w:ilvl="4" w:tplc="0A92F3A0">
      <w:numFmt w:val="decimal"/>
      <w:lvlText w:val=""/>
      <w:lvlJc w:val="left"/>
    </w:lvl>
    <w:lvl w:ilvl="5" w:tplc="01242504">
      <w:numFmt w:val="decimal"/>
      <w:lvlText w:val=""/>
      <w:lvlJc w:val="left"/>
    </w:lvl>
    <w:lvl w:ilvl="6" w:tplc="6F4ACC0C">
      <w:numFmt w:val="decimal"/>
      <w:lvlText w:val=""/>
      <w:lvlJc w:val="left"/>
    </w:lvl>
    <w:lvl w:ilvl="7" w:tplc="628C1A00">
      <w:numFmt w:val="decimal"/>
      <w:lvlText w:val=""/>
      <w:lvlJc w:val="left"/>
    </w:lvl>
    <w:lvl w:ilvl="8" w:tplc="B46C1188">
      <w:numFmt w:val="decimal"/>
      <w:lvlText w:val=""/>
      <w:lvlJc w:val="left"/>
    </w:lvl>
  </w:abstractNum>
  <w:abstractNum w:abstractNumId="2">
    <w:nsid w:val="000012DB"/>
    <w:multiLevelType w:val="hybridMultilevel"/>
    <w:tmpl w:val="5EF8CFFC"/>
    <w:lvl w:ilvl="0" w:tplc="79D097F6">
      <w:start w:val="1"/>
      <w:numFmt w:val="bullet"/>
      <w:lvlText w:val="-"/>
      <w:lvlJc w:val="left"/>
    </w:lvl>
    <w:lvl w:ilvl="1" w:tplc="43DEFDB2">
      <w:numFmt w:val="decimal"/>
      <w:lvlText w:val=""/>
      <w:lvlJc w:val="left"/>
    </w:lvl>
    <w:lvl w:ilvl="2" w:tplc="2390A12E">
      <w:numFmt w:val="decimal"/>
      <w:lvlText w:val=""/>
      <w:lvlJc w:val="left"/>
    </w:lvl>
    <w:lvl w:ilvl="3" w:tplc="FAA65AE6">
      <w:numFmt w:val="decimal"/>
      <w:lvlText w:val=""/>
      <w:lvlJc w:val="left"/>
    </w:lvl>
    <w:lvl w:ilvl="4" w:tplc="B3B23758">
      <w:numFmt w:val="decimal"/>
      <w:lvlText w:val=""/>
      <w:lvlJc w:val="left"/>
    </w:lvl>
    <w:lvl w:ilvl="5" w:tplc="8E061950">
      <w:numFmt w:val="decimal"/>
      <w:lvlText w:val=""/>
      <w:lvlJc w:val="left"/>
    </w:lvl>
    <w:lvl w:ilvl="6" w:tplc="8E96A4C0">
      <w:numFmt w:val="decimal"/>
      <w:lvlText w:val=""/>
      <w:lvlJc w:val="left"/>
    </w:lvl>
    <w:lvl w:ilvl="7" w:tplc="E5FEDF48">
      <w:numFmt w:val="decimal"/>
      <w:lvlText w:val=""/>
      <w:lvlJc w:val="left"/>
    </w:lvl>
    <w:lvl w:ilvl="8" w:tplc="4C385204">
      <w:numFmt w:val="decimal"/>
      <w:lvlText w:val=""/>
      <w:lvlJc w:val="left"/>
    </w:lvl>
  </w:abstractNum>
  <w:abstractNum w:abstractNumId="3">
    <w:nsid w:val="0000153C"/>
    <w:multiLevelType w:val="hybridMultilevel"/>
    <w:tmpl w:val="8BEA3702"/>
    <w:lvl w:ilvl="0" w:tplc="9A0C5D88">
      <w:start w:val="2"/>
      <w:numFmt w:val="decimal"/>
      <w:lvlText w:val="%1."/>
      <w:lvlJc w:val="left"/>
      <w:rPr>
        <w:rFonts w:ascii="Times New Roman" w:hAnsi="Times New Roman" w:cs="Times New Roman" w:hint="default"/>
        <w:color w:val="18077F"/>
      </w:rPr>
    </w:lvl>
    <w:lvl w:ilvl="1" w:tplc="A7E8FB76">
      <w:numFmt w:val="decimal"/>
      <w:lvlText w:val=""/>
      <w:lvlJc w:val="left"/>
    </w:lvl>
    <w:lvl w:ilvl="2" w:tplc="6F7A0448">
      <w:numFmt w:val="decimal"/>
      <w:lvlText w:val=""/>
      <w:lvlJc w:val="left"/>
    </w:lvl>
    <w:lvl w:ilvl="3" w:tplc="7EAE5444">
      <w:numFmt w:val="decimal"/>
      <w:lvlText w:val=""/>
      <w:lvlJc w:val="left"/>
    </w:lvl>
    <w:lvl w:ilvl="4" w:tplc="345E764E">
      <w:numFmt w:val="decimal"/>
      <w:lvlText w:val=""/>
      <w:lvlJc w:val="left"/>
    </w:lvl>
    <w:lvl w:ilvl="5" w:tplc="02F6FA0E">
      <w:numFmt w:val="decimal"/>
      <w:lvlText w:val=""/>
      <w:lvlJc w:val="left"/>
    </w:lvl>
    <w:lvl w:ilvl="6" w:tplc="B8424540">
      <w:numFmt w:val="decimal"/>
      <w:lvlText w:val=""/>
      <w:lvlJc w:val="left"/>
    </w:lvl>
    <w:lvl w:ilvl="7" w:tplc="021657EE">
      <w:numFmt w:val="decimal"/>
      <w:lvlText w:val=""/>
      <w:lvlJc w:val="left"/>
    </w:lvl>
    <w:lvl w:ilvl="8" w:tplc="9AF08D6C">
      <w:numFmt w:val="decimal"/>
      <w:lvlText w:val=""/>
      <w:lvlJc w:val="left"/>
    </w:lvl>
  </w:abstractNum>
  <w:abstractNum w:abstractNumId="4">
    <w:nsid w:val="000026E9"/>
    <w:multiLevelType w:val="hybridMultilevel"/>
    <w:tmpl w:val="2C645594"/>
    <w:lvl w:ilvl="0" w:tplc="6C30FB0C">
      <w:start w:val="1"/>
      <w:numFmt w:val="decimal"/>
      <w:lvlText w:val="%1."/>
      <w:lvlJc w:val="left"/>
      <w:rPr>
        <w:rFonts w:ascii="Times New Roman" w:hAnsi="Times New Roman" w:cs="Times New Roman" w:hint="default"/>
      </w:rPr>
    </w:lvl>
    <w:lvl w:ilvl="1" w:tplc="ABEC022C">
      <w:numFmt w:val="decimal"/>
      <w:lvlText w:val=""/>
      <w:lvlJc w:val="left"/>
    </w:lvl>
    <w:lvl w:ilvl="2" w:tplc="97B6A626">
      <w:numFmt w:val="decimal"/>
      <w:lvlText w:val=""/>
      <w:lvlJc w:val="left"/>
    </w:lvl>
    <w:lvl w:ilvl="3" w:tplc="6D443418">
      <w:numFmt w:val="decimal"/>
      <w:lvlText w:val=""/>
      <w:lvlJc w:val="left"/>
    </w:lvl>
    <w:lvl w:ilvl="4" w:tplc="DBC25C50">
      <w:numFmt w:val="decimal"/>
      <w:lvlText w:val=""/>
      <w:lvlJc w:val="left"/>
    </w:lvl>
    <w:lvl w:ilvl="5" w:tplc="D1E61C00">
      <w:numFmt w:val="decimal"/>
      <w:lvlText w:val=""/>
      <w:lvlJc w:val="left"/>
    </w:lvl>
    <w:lvl w:ilvl="6" w:tplc="B5B092CE">
      <w:numFmt w:val="decimal"/>
      <w:lvlText w:val=""/>
      <w:lvlJc w:val="left"/>
    </w:lvl>
    <w:lvl w:ilvl="7" w:tplc="4C8AD472">
      <w:numFmt w:val="decimal"/>
      <w:lvlText w:val=""/>
      <w:lvlJc w:val="left"/>
    </w:lvl>
    <w:lvl w:ilvl="8" w:tplc="C902FAFE">
      <w:numFmt w:val="decimal"/>
      <w:lvlText w:val=""/>
      <w:lvlJc w:val="left"/>
    </w:lvl>
  </w:abstractNum>
  <w:abstractNum w:abstractNumId="5">
    <w:nsid w:val="00002EA6"/>
    <w:multiLevelType w:val="hybridMultilevel"/>
    <w:tmpl w:val="D5500C00"/>
    <w:lvl w:ilvl="0" w:tplc="9F9CBAF4">
      <w:start w:val="1"/>
      <w:numFmt w:val="bullet"/>
      <w:lvlText w:val="-"/>
      <w:lvlJc w:val="left"/>
    </w:lvl>
    <w:lvl w:ilvl="1" w:tplc="968E60B0">
      <w:numFmt w:val="decimal"/>
      <w:lvlText w:val=""/>
      <w:lvlJc w:val="left"/>
    </w:lvl>
    <w:lvl w:ilvl="2" w:tplc="A732C606">
      <w:numFmt w:val="decimal"/>
      <w:lvlText w:val=""/>
      <w:lvlJc w:val="left"/>
    </w:lvl>
    <w:lvl w:ilvl="3" w:tplc="7A9081B8">
      <w:numFmt w:val="decimal"/>
      <w:lvlText w:val=""/>
      <w:lvlJc w:val="left"/>
    </w:lvl>
    <w:lvl w:ilvl="4" w:tplc="0254B110">
      <w:numFmt w:val="decimal"/>
      <w:lvlText w:val=""/>
      <w:lvlJc w:val="left"/>
    </w:lvl>
    <w:lvl w:ilvl="5" w:tplc="536CBCFE">
      <w:numFmt w:val="decimal"/>
      <w:lvlText w:val=""/>
      <w:lvlJc w:val="left"/>
    </w:lvl>
    <w:lvl w:ilvl="6" w:tplc="012444AE">
      <w:numFmt w:val="decimal"/>
      <w:lvlText w:val=""/>
      <w:lvlJc w:val="left"/>
    </w:lvl>
    <w:lvl w:ilvl="7" w:tplc="5BB2250C">
      <w:numFmt w:val="decimal"/>
      <w:lvlText w:val=""/>
      <w:lvlJc w:val="left"/>
    </w:lvl>
    <w:lvl w:ilvl="8" w:tplc="C088D4CE">
      <w:numFmt w:val="decimal"/>
      <w:lvlText w:val=""/>
      <w:lvlJc w:val="left"/>
    </w:lvl>
  </w:abstractNum>
  <w:abstractNum w:abstractNumId="6">
    <w:nsid w:val="0000390C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abstractNum w:abstractNumId="7">
    <w:nsid w:val="000041BB"/>
    <w:multiLevelType w:val="hybridMultilevel"/>
    <w:tmpl w:val="93D25B0C"/>
    <w:lvl w:ilvl="0" w:tplc="371ED6D6">
      <w:start w:val="1"/>
      <w:numFmt w:val="decimal"/>
      <w:lvlText w:val="%1."/>
      <w:lvlJc w:val="left"/>
    </w:lvl>
    <w:lvl w:ilvl="1" w:tplc="91364BA6">
      <w:start w:val="1"/>
      <w:numFmt w:val="bullet"/>
      <w:lvlText w:val=""/>
      <w:lvlJc w:val="left"/>
    </w:lvl>
    <w:lvl w:ilvl="2" w:tplc="997A8630">
      <w:numFmt w:val="decimal"/>
      <w:lvlText w:val=""/>
      <w:lvlJc w:val="left"/>
    </w:lvl>
    <w:lvl w:ilvl="3" w:tplc="66C622FC">
      <w:numFmt w:val="decimal"/>
      <w:lvlText w:val=""/>
      <w:lvlJc w:val="left"/>
    </w:lvl>
    <w:lvl w:ilvl="4" w:tplc="9BEEA61C">
      <w:numFmt w:val="decimal"/>
      <w:lvlText w:val=""/>
      <w:lvlJc w:val="left"/>
    </w:lvl>
    <w:lvl w:ilvl="5" w:tplc="0F72ECD8">
      <w:numFmt w:val="decimal"/>
      <w:lvlText w:val=""/>
      <w:lvlJc w:val="left"/>
    </w:lvl>
    <w:lvl w:ilvl="6" w:tplc="984E5F68">
      <w:numFmt w:val="decimal"/>
      <w:lvlText w:val=""/>
      <w:lvlJc w:val="left"/>
    </w:lvl>
    <w:lvl w:ilvl="7" w:tplc="83A82438">
      <w:numFmt w:val="decimal"/>
      <w:lvlText w:val=""/>
      <w:lvlJc w:val="left"/>
    </w:lvl>
    <w:lvl w:ilvl="8" w:tplc="E3945FA4">
      <w:numFmt w:val="decimal"/>
      <w:lvlText w:val=""/>
      <w:lvlJc w:val="left"/>
    </w:lvl>
  </w:abstractNum>
  <w:abstractNum w:abstractNumId="8">
    <w:nsid w:val="00005AF1"/>
    <w:multiLevelType w:val="hybridMultilevel"/>
    <w:tmpl w:val="301E73EA"/>
    <w:lvl w:ilvl="0" w:tplc="6158C67C">
      <w:start w:val="1"/>
      <w:numFmt w:val="decimal"/>
      <w:lvlText w:val="%1."/>
      <w:lvlJc w:val="left"/>
    </w:lvl>
    <w:lvl w:ilvl="1" w:tplc="3A92509E">
      <w:numFmt w:val="decimal"/>
      <w:lvlText w:val=""/>
      <w:lvlJc w:val="left"/>
    </w:lvl>
    <w:lvl w:ilvl="2" w:tplc="54440FC2">
      <w:numFmt w:val="decimal"/>
      <w:lvlText w:val=""/>
      <w:lvlJc w:val="left"/>
    </w:lvl>
    <w:lvl w:ilvl="3" w:tplc="F376AA60">
      <w:numFmt w:val="decimal"/>
      <w:lvlText w:val=""/>
      <w:lvlJc w:val="left"/>
    </w:lvl>
    <w:lvl w:ilvl="4" w:tplc="D5B2A386">
      <w:numFmt w:val="decimal"/>
      <w:lvlText w:val=""/>
      <w:lvlJc w:val="left"/>
    </w:lvl>
    <w:lvl w:ilvl="5" w:tplc="D05AB1C0">
      <w:numFmt w:val="decimal"/>
      <w:lvlText w:val=""/>
      <w:lvlJc w:val="left"/>
    </w:lvl>
    <w:lvl w:ilvl="6" w:tplc="84D69FCC">
      <w:numFmt w:val="decimal"/>
      <w:lvlText w:val=""/>
      <w:lvlJc w:val="left"/>
    </w:lvl>
    <w:lvl w:ilvl="7" w:tplc="D1F64E1E">
      <w:numFmt w:val="decimal"/>
      <w:lvlText w:val=""/>
      <w:lvlJc w:val="left"/>
    </w:lvl>
    <w:lvl w:ilvl="8" w:tplc="44BA04E2">
      <w:numFmt w:val="decimal"/>
      <w:lvlText w:val=""/>
      <w:lvlJc w:val="left"/>
    </w:lvl>
  </w:abstractNum>
  <w:abstractNum w:abstractNumId="9">
    <w:nsid w:val="00006DF1"/>
    <w:multiLevelType w:val="hybridMultilevel"/>
    <w:tmpl w:val="E11EEB6E"/>
    <w:lvl w:ilvl="0" w:tplc="A2D07A26">
      <w:start w:val="1"/>
      <w:numFmt w:val="decimal"/>
      <w:lvlText w:val="%1."/>
      <w:lvlJc w:val="left"/>
    </w:lvl>
    <w:lvl w:ilvl="1" w:tplc="633ED190">
      <w:numFmt w:val="decimal"/>
      <w:lvlText w:val=""/>
      <w:lvlJc w:val="left"/>
    </w:lvl>
    <w:lvl w:ilvl="2" w:tplc="02188AB8">
      <w:numFmt w:val="decimal"/>
      <w:lvlText w:val=""/>
      <w:lvlJc w:val="left"/>
    </w:lvl>
    <w:lvl w:ilvl="3" w:tplc="439E704C">
      <w:numFmt w:val="decimal"/>
      <w:lvlText w:val=""/>
      <w:lvlJc w:val="left"/>
    </w:lvl>
    <w:lvl w:ilvl="4" w:tplc="7208031C">
      <w:numFmt w:val="decimal"/>
      <w:lvlText w:val=""/>
      <w:lvlJc w:val="left"/>
    </w:lvl>
    <w:lvl w:ilvl="5" w:tplc="C5C46F18">
      <w:numFmt w:val="decimal"/>
      <w:lvlText w:val=""/>
      <w:lvlJc w:val="left"/>
    </w:lvl>
    <w:lvl w:ilvl="6" w:tplc="870E9FC2">
      <w:numFmt w:val="decimal"/>
      <w:lvlText w:val=""/>
      <w:lvlJc w:val="left"/>
    </w:lvl>
    <w:lvl w:ilvl="7" w:tplc="6996363C">
      <w:numFmt w:val="decimal"/>
      <w:lvlText w:val=""/>
      <w:lvlJc w:val="left"/>
    </w:lvl>
    <w:lvl w:ilvl="8" w:tplc="17E06D64">
      <w:numFmt w:val="decimal"/>
      <w:lvlText w:val=""/>
      <w:lvlJc w:val="left"/>
    </w:lvl>
  </w:abstractNum>
  <w:abstractNum w:abstractNumId="10">
    <w:nsid w:val="00007E87"/>
    <w:multiLevelType w:val="hybridMultilevel"/>
    <w:tmpl w:val="0E30CE58"/>
    <w:lvl w:ilvl="0" w:tplc="7CE627BC">
      <w:start w:val="2"/>
      <w:numFmt w:val="decimal"/>
      <w:lvlText w:val="%1."/>
      <w:lvlJc w:val="left"/>
    </w:lvl>
    <w:lvl w:ilvl="1" w:tplc="C3482DB0">
      <w:numFmt w:val="decimal"/>
      <w:lvlText w:val=""/>
      <w:lvlJc w:val="left"/>
    </w:lvl>
    <w:lvl w:ilvl="2" w:tplc="43B85B26">
      <w:numFmt w:val="decimal"/>
      <w:lvlText w:val=""/>
      <w:lvlJc w:val="left"/>
    </w:lvl>
    <w:lvl w:ilvl="3" w:tplc="24621FDA">
      <w:numFmt w:val="decimal"/>
      <w:lvlText w:val=""/>
      <w:lvlJc w:val="left"/>
    </w:lvl>
    <w:lvl w:ilvl="4" w:tplc="66568E4C">
      <w:numFmt w:val="decimal"/>
      <w:lvlText w:val=""/>
      <w:lvlJc w:val="left"/>
    </w:lvl>
    <w:lvl w:ilvl="5" w:tplc="96000BFA">
      <w:numFmt w:val="decimal"/>
      <w:lvlText w:val=""/>
      <w:lvlJc w:val="left"/>
    </w:lvl>
    <w:lvl w:ilvl="6" w:tplc="E9A0205E">
      <w:numFmt w:val="decimal"/>
      <w:lvlText w:val=""/>
      <w:lvlJc w:val="left"/>
    </w:lvl>
    <w:lvl w:ilvl="7" w:tplc="09E631CE">
      <w:numFmt w:val="decimal"/>
      <w:lvlText w:val=""/>
      <w:lvlJc w:val="left"/>
    </w:lvl>
    <w:lvl w:ilvl="8" w:tplc="31BAF3C2">
      <w:numFmt w:val="decimal"/>
      <w:lvlText w:val=""/>
      <w:lvlJc w:val="left"/>
    </w:lvl>
  </w:abstractNum>
  <w:abstractNum w:abstractNumId="11">
    <w:nsid w:val="21847891"/>
    <w:multiLevelType w:val="hybridMultilevel"/>
    <w:tmpl w:val="27E27F40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12">
    <w:nsid w:val="29C93172"/>
    <w:multiLevelType w:val="hybridMultilevel"/>
    <w:tmpl w:val="2E804A3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22B5EA8"/>
    <w:multiLevelType w:val="hybridMultilevel"/>
    <w:tmpl w:val="4E686E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2544A7"/>
    <w:multiLevelType w:val="hybridMultilevel"/>
    <w:tmpl w:val="11C063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3A853D10"/>
    <w:multiLevelType w:val="hybridMultilevel"/>
    <w:tmpl w:val="A27CDC76"/>
    <w:lvl w:ilvl="0" w:tplc="BF6E5CA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641C46DE"/>
    <w:multiLevelType w:val="hybridMultilevel"/>
    <w:tmpl w:val="984E97D2"/>
    <w:lvl w:ilvl="0" w:tplc="F216E18A">
      <w:start w:val="3"/>
      <w:numFmt w:val="decimal"/>
      <w:lvlText w:val="%1."/>
      <w:lvlJc w:val="left"/>
      <w:rPr>
        <w:rFonts w:ascii="Times New Roman" w:hAnsi="Times New Roman" w:cs="Times New Roman" w:hint="default"/>
        <w:b/>
        <w:sz w:val="28"/>
        <w:szCs w:val="28"/>
      </w:rPr>
    </w:lvl>
    <w:lvl w:ilvl="1" w:tplc="4754E890">
      <w:numFmt w:val="decimal"/>
      <w:lvlText w:val=""/>
      <w:lvlJc w:val="left"/>
    </w:lvl>
    <w:lvl w:ilvl="2" w:tplc="79B22E38">
      <w:numFmt w:val="decimal"/>
      <w:lvlText w:val=""/>
      <w:lvlJc w:val="left"/>
    </w:lvl>
    <w:lvl w:ilvl="3" w:tplc="9DF0A9C6">
      <w:numFmt w:val="decimal"/>
      <w:lvlText w:val=""/>
      <w:lvlJc w:val="left"/>
    </w:lvl>
    <w:lvl w:ilvl="4" w:tplc="93280DC0">
      <w:numFmt w:val="decimal"/>
      <w:lvlText w:val=""/>
      <w:lvlJc w:val="left"/>
    </w:lvl>
    <w:lvl w:ilvl="5" w:tplc="F3EEA0CA">
      <w:numFmt w:val="decimal"/>
      <w:lvlText w:val=""/>
      <w:lvlJc w:val="left"/>
    </w:lvl>
    <w:lvl w:ilvl="6" w:tplc="DABC1496">
      <w:numFmt w:val="decimal"/>
      <w:lvlText w:val=""/>
      <w:lvlJc w:val="left"/>
    </w:lvl>
    <w:lvl w:ilvl="7" w:tplc="0D3ADDBC">
      <w:numFmt w:val="decimal"/>
      <w:lvlText w:val=""/>
      <w:lvlJc w:val="left"/>
    </w:lvl>
    <w:lvl w:ilvl="8" w:tplc="04C08D5C">
      <w:numFmt w:val="decimal"/>
      <w:lvlText w:val=""/>
      <w:lvlJc w:val="left"/>
    </w:lvl>
  </w:abstractNum>
  <w:num w:numId="1">
    <w:abstractNumId w:val="12"/>
  </w:num>
  <w:num w:numId="2">
    <w:abstractNumId w:val="11"/>
  </w:num>
  <w:num w:numId="3">
    <w:abstractNumId w:val="14"/>
  </w:num>
  <w:num w:numId="4">
    <w:abstractNumId w:val="15"/>
  </w:num>
  <w:num w:numId="5">
    <w:abstractNumId w:val="9"/>
  </w:num>
  <w:num w:numId="6">
    <w:abstractNumId w:val="8"/>
  </w:num>
  <w:num w:numId="7">
    <w:abstractNumId w:val="7"/>
  </w:num>
  <w:num w:numId="8">
    <w:abstractNumId w:val="4"/>
  </w:num>
  <w:num w:numId="9">
    <w:abstractNumId w:val="0"/>
  </w:num>
  <w:num w:numId="10">
    <w:abstractNumId w:val="1"/>
  </w:num>
  <w:num w:numId="11">
    <w:abstractNumId w:val="5"/>
  </w:num>
  <w:num w:numId="12">
    <w:abstractNumId w:val="2"/>
  </w:num>
  <w:num w:numId="13">
    <w:abstractNumId w:val="3"/>
  </w:num>
  <w:num w:numId="14">
    <w:abstractNumId w:val="10"/>
  </w:num>
  <w:num w:numId="15">
    <w:abstractNumId w:val="6"/>
  </w:num>
  <w:num w:numId="16">
    <w:abstractNumId w:val="13"/>
  </w:num>
  <w:num w:numId="1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3C74"/>
    <w:rsid w:val="000025A6"/>
    <w:rsid w:val="00013B91"/>
    <w:rsid w:val="00054B59"/>
    <w:rsid w:val="00064934"/>
    <w:rsid w:val="0007475A"/>
    <w:rsid w:val="000A4136"/>
    <w:rsid w:val="000D1842"/>
    <w:rsid w:val="000E1F26"/>
    <w:rsid w:val="00107529"/>
    <w:rsid w:val="00115F24"/>
    <w:rsid w:val="001651F3"/>
    <w:rsid w:val="001926CB"/>
    <w:rsid w:val="001B5B9E"/>
    <w:rsid w:val="001E2B42"/>
    <w:rsid w:val="001E634D"/>
    <w:rsid w:val="002374AD"/>
    <w:rsid w:val="00290E6E"/>
    <w:rsid w:val="00293141"/>
    <w:rsid w:val="002A041D"/>
    <w:rsid w:val="002E1AD9"/>
    <w:rsid w:val="002E402A"/>
    <w:rsid w:val="003609EF"/>
    <w:rsid w:val="003615D0"/>
    <w:rsid w:val="003C4371"/>
    <w:rsid w:val="003D766D"/>
    <w:rsid w:val="003E620A"/>
    <w:rsid w:val="003F7319"/>
    <w:rsid w:val="004238CD"/>
    <w:rsid w:val="00431332"/>
    <w:rsid w:val="00457E72"/>
    <w:rsid w:val="004E4559"/>
    <w:rsid w:val="00504C08"/>
    <w:rsid w:val="00536EE8"/>
    <w:rsid w:val="005758B3"/>
    <w:rsid w:val="005820F6"/>
    <w:rsid w:val="00590437"/>
    <w:rsid w:val="005A3C74"/>
    <w:rsid w:val="005F307A"/>
    <w:rsid w:val="006009FF"/>
    <w:rsid w:val="00630206"/>
    <w:rsid w:val="00644186"/>
    <w:rsid w:val="00653778"/>
    <w:rsid w:val="00667B5F"/>
    <w:rsid w:val="0068618E"/>
    <w:rsid w:val="006924E1"/>
    <w:rsid w:val="006B5D0E"/>
    <w:rsid w:val="006B734A"/>
    <w:rsid w:val="006C379F"/>
    <w:rsid w:val="006E3420"/>
    <w:rsid w:val="006F167E"/>
    <w:rsid w:val="00736FBF"/>
    <w:rsid w:val="007451ED"/>
    <w:rsid w:val="0076493A"/>
    <w:rsid w:val="007763FA"/>
    <w:rsid w:val="00792662"/>
    <w:rsid w:val="007C6011"/>
    <w:rsid w:val="007D22D9"/>
    <w:rsid w:val="007E5B65"/>
    <w:rsid w:val="00810208"/>
    <w:rsid w:val="00841142"/>
    <w:rsid w:val="00871E07"/>
    <w:rsid w:val="00872DB6"/>
    <w:rsid w:val="00880E63"/>
    <w:rsid w:val="00884418"/>
    <w:rsid w:val="008853FF"/>
    <w:rsid w:val="008A178C"/>
    <w:rsid w:val="009056E9"/>
    <w:rsid w:val="009372AD"/>
    <w:rsid w:val="00944382"/>
    <w:rsid w:val="00967749"/>
    <w:rsid w:val="0097565E"/>
    <w:rsid w:val="0097572A"/>
    <w:rsid w:val="00986C16"/>
    <w:rsid w:val="009B0818"/>
    <w:rsid w:val="009D7648"/>
    <w:rsid w:val="00A52F53"/>
    <w:rsid w:val="00A6664B"/>
    <w:rsid w:val="00A717C6"/>
    <w:rsid w:val="00A7799A"/>
    <w:rsid w:val="00AA3A13"/>
    <w:rsid w:val="00AC2997"/>
    <w:rsid w:val="00AE7C4C"/>
    <w:rsid w:val="00B12889"/>
    <w:rsid w:val="00B339D3"/>
    <w:rsid w:val="00B72968"/>
    <w:rsid w:val="00B96AC7"/>
    <w:rsid w:val="00B97EA7"/>
    <w:rsid w:val="00BE12E4"/>
    <w:rsid w:val="00BF3C5D"/>
    <w:rsid w:val="00C12784"/>
    <w:rsid w:val="00C13383"/>
    <w:rsid w:val="00C1569F"/>
    <w:rsid w:val="00C157DD"/>
    <w:rsid w:val="00C2656E"/>
    <w:rsid w:val="00C45F99"/>
    <w:rsid w:val="00C626FB"/>
    <w:rsid w:val="00C85147"/>
    <w:rsid w:val="00C95368"/>
    <w:rsid w:val="00CA110D"/>
    <w:rsid w:val="00CA2DF7"/>
    <w:rsid w:val="00CB5A47"/>
    <w:rsid w:val="00CC3463"/>
    <w:rsid w:val="00CE3248"/>
    <w:rsid w:val="00D23F6F"/>
    <w:rsid w:val="00D2556D"/>
    <w:rsid w:val="00DA02E3"/>
    <w:rsid w:val="00DB248B"/>
    <w:rsid w:val="00DF4B54"/>
    <w:rsid w:val="00DF647F"/>
    <w:rsid w:val="00E549BE"/>
    <w:rsid w:val="00EB2B67"/>
    <w:rsid w:val="00EF1134"/>
    <w:rsid w:val="00F16DD3"/>
    <w:rsid w:val="00F2033A"/>
    <w:rsid w:val="00F22E6B"/>
    <w:rsid w:val="00F4391E"/>
    <w:rsid w:val="00F5621C"/>
    <w:rsid w:val="00F63EE2"/>
    <w:rsid w:val="00F82430"/>
    <w:rsid w:val="00FA72CD"/>
    <w:rsid w:val="00FB2871"/>
    <w:rsid w:val="00FC0B42"/>
    <w:rsid w:val="00FE0A9F"/>
    <w:rsid w:val="00FE24BD"/>
    <w:rsid w:val="00FE7A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E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3C74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A3C7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5">
    <w:name w:val="footer"/>
    <w:basedOn w:val="a"/>
    <w:link w:val="a6"/>
    <w:uiPriority w:val="99"/>
    <w:rsid w:val="005A3C74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5A3C74"/>
    <w:rPr>
      <w:rFonts w:ascii="Calibri" w:eastAsia="Times New Roman" w:hAnsi="Calibri" w:cs="Times New Roman"/>
    </w:rPr>
  </w:style>
  <w:style w:type="paragraph" w:styleId="a7">
    <w:name w:val="Normal (Web)"/>
    <w:basedOn w:val="a"/>
    <w:rsid w:val="005A3C74"/>
    <w:rPr>
      <w:rFonts w:ascii="Times New Roman" w:eastAsia="Calibri" w:hAnsi="Times New Roman" w:cs="Times New Roman"/>
      <w:sz w:val="24"/>
      <w:szCs w:val="24"/>
      <w:lang w:eastAsia="en-US"/>
    </w:rPr>
  </w:style>
  <w:style w:type="paragraph" w:customStyle="1" w:styleId="1">
    <w:name w:val="Абзац списка1"/>
    <w:basedOn w:val="a"/>
    <w:rsid w:val="005A3C7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A3C74"/>
    <w:pPr>
      <w:spacing w:after="0" w:line="240" w:lineRule="auto"/>
    </w:pPr>
    <w:rPr>
      <w:rFonts w:ascii="Tahoma" w:eastAsia="Calibri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semiHidden/>
    <w:rsid w:val="005A3C74"/>
    <w:rPr>
      <w:rFonts w:ascii="Tahoma" w:eastAsia="Calibri" w:hAnsi="Tahoma" w:cs="Times New Roman"/>
      <w:sz w:val="16"/>
      <w:szCs w:val="16"/>
      <w:lang w:eastAsia="en-US"/>
    </w:rPr>
  </w:style>
  <w:style w:type="paragraph" w:styleId="aa">
    <w:name w:val="header"/>
    <w:basedOn w:val="a"/>
    <w:link w:val="ab"/>
    <w:uiPriority w:val="99"/>
    <w:unhideWhenUsed/>
    <w:rsid w:val="005A3C74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5A3C74"/>
    <w:rPr>
      <w:rFonts w:ascii="Calibri" w:eastAsia="Calibri" w:hAnsi="Calibri" w:cs="Times New Roman"/>
      <w:lang w:eastAsia="en-US"/>
    </w:rPr>
  </w:style>
  <w:style w:type="paragraph" w:styleId="ac">
    <w:name w:val="footnote text"/>
    <w:basedOn w:val="a"/>
    <w:link w:val="ad"/>
    <w:uiPriority w:val="99"/>
    <w:semiHidden/>
    <w:unhideWhenUsed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ad">
    <w:name w:val="Текст сноски Знак"/>
    <w:basedOn w:val="a0"/>
    <w:link w:val="ac"/>
    <w:uiPriority w:val="99"/>
    <w:semiHidden/>
    <w:rsid w:val="005A3C74"/>
    <w:rPr>
      <w:rFonts w:ascii="Calibri" w:eastAsia="Calibri" w:hAnsi="Calibri" w:cs="Times New Roman"/>
      <w:sz w:val="20"/>
      <w:szCs w:val="20"/>
      <w:lang w:eastAsia="en-US"/>
    </w:rPr>
  </w:style>
  <w:style w:type="character" w:styleId="ae">
    <w:name w:val="footnote reference"/>
    <w:uiPriority w:val="99"/>
    <w:semiHidden/>
    <w:unhideWhenUsed/>
    <w:rsid w:val="005A3C74"/>
    <w:rPr>
      <w:vertAlign w:val="superscript"/>
    </w:rPr>
  </w:style>
  <w:style w:type="character" w:customStyle="1" w:styleId="apple-converted-space">
    <w:name w:val="apple-converted-space"/>
    <w:basedOn w:val="a0"/>
    <w:rsid w:val="005A3C74"/>
  </w:style>
  <w:style w:type="character" w:styleId="af">
    <w:name w:val="Hyperlink"/>
    <w:basedOn w:val="a0"/>
    <w:uiPriority w:val="99"/>
    <w:unhideWhenUsed/>
    <w:rsid w:val="005A3C7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2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7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16</Pages>
  <Words>4560</Words>
  <Characters>25995</Characters>
  <Application>Microsoft Office Word</Application>
  <DocSecurity>0</DocSecurity>
  <Lines>216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2020-09-08T10:53:00Z</cp:lastPrinted>
  <dcterms:created xsi:type="dcterms:W3CDTF">2017-12-23T11:30:00Z</dcterms:created>
  <dcterms:modified xsi:type="dcterms:W3CDTF">2023-11-02T10:10:00Z</dcterms:modified>
</cp:coreProperties>
</file>