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5A3C74" w:rsidRPr="00E35D8B" w:rsidTr="007477EB">
        <w:tc>
          <w:tcPr>
            <w:tcW w:w="5103" w:type="dxa"/>
          </w:tcPr>
          <w:p w:rsidR="005A3C74" w:rsidRPr="00E35D8B" w:rsidRDefault="005A3C74" w:rsidP="007477EB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5A3C74" w:rsidRPr="00E35D8B" w:rsidRDefault="005A3C74" w:rsidP="007477EB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5A3C74" w:rsidRDefault="005A3C74" w:rsidP="007477E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 xml:space="preserve">«Красновосходская СОШ» </w:t>
            </w:r>
          </w:p>
          <w:p w:rsidR="00D2556D" w:rsidRPr="00E35D8B" w:rsidRDefault="00D2556D" w:rsidP="007477E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C74" w:rsidRPr="00D2556D" w:rsidRDefault="005A3C74" w:rsidP="007477EB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29.08. 2017</w:t>
            </w:r>
            <w:r w:rsidR="00D2556D"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г.   </w:t>
            </w:r>
          </w:p>
          <w:p w:rsidR="005A3C74" w:rsidRPr="00D2556D" w:rsidRDefault="005A3C74" w:rsidP="007477EB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5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3C74" w:rsidRPr="00E35D8B" w:rsidRDefault="005A3C74" w:rsidP="007477EB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5A3C74" w:rsidRPr="00E35D8B" w:rsidRDefault="005A3C74" w:rsidP="007477EB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5A3C74" w:rsidRPr="00E35D8B" w:rsidRDefault="005A3C74" w:rsidP="007477EB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A3C74" w:rsidRPr="00E35D8B" w:rsidRDefault="005A3C74" w:rsidP="007477EB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5A3C74" w:rsidRDefault="005A3C74" w:rsidP="007477EB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E35D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«Красновосходская СОШ»</w:t>
            </w:r>
          </w:p>
          <w:p w:rsidR="00D2556D" w:rsidRPr="00E35D8B" w:rsidRDefault="00D2556D" w:rsidP="007477EB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С.З.</w:t>
            </w:r>
          </w:p>
          <w:p w:rsidR="005A3C74" w:rsidRPr="00E35D8B" w:rsidRDefault="005A3C74" w:rsidP="007477EB">
            <w:pPr>
              <w:pStyle w:val="a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201</w:t>
            </w:r>
            <w:r w:rsidR="00D2556D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E35D8B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5A3C74" w:rsidRPr="00E35D8B" w:rsidRDefault="005A3C74" w:rsidP="007477EB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</w:p>
    <w:p w:rsidR="005A3C74" w:rsidRPr="00E35D8B" w:rsidRDefault="005A3C74" w:rsidP="005A3C74">
      <w:pPr>
        <w:pStyle w:val="a4"/>
        <w:jc w:val="center"/>
        <w:rPr>
          <w:rFonts w:ascii="Times New Roman" w:hAnsi="Times New Roman"/>
          <w:b/>
          <w:sz w:val="56"/>
          <w:szCs w:val="28"/>
        </w:rPr>
      </w:pPr>
      <w:r w:rsidRPr="00E35D8B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35D8B">
        <w:rPr>
          <w:rFonts w:ascii="Times New Roman" w:hAnsi="Times New Roman"/>
          <w:b/>
          <w:caps/>
          <w:sz w:val="28"/>
          <w:szCs w:val="28"/>
        </w:rPr>
        <w:t xml:space="preserve">План мероприятий 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 xml:space="preserve">по повышению качества общего образования в </w:t>
      </w:r>
      <w:bookmarkStart w:id="0" w:name="OLE_LINK4"/>
      <w:bookmarkStart w:id="1" w:name="OLE_LINK5"/>
      <w:bookmarkStart w:id="2" w:name="OLE_LINK6"/>
      <w:r w:rsidRPr="00E35D8B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bookmarkEnd w:id="1"/>
      <w:bookmarkEnd w:id="2"/>
      <w:r w:rsidRPr="00E35D8B">
        <w:rPr>
          <w:rFonts w:ascii="Times New Roman" w:hAnsi="Times New Roman"/>
          <w:b/>
          <w:sz w:val="28"/>
          <w:szCs w:val="28"/>
        </w:rPr>
        <w:t>МКОУ «Красновосходская СОШ»</w:t>
      </w:r>
    </w:p>
    <w:p w:rsidR="005A3C74" w:rsidRPr="00E35D8B" w:rsidRDefault="005A3C74" w:rsidP="005A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8B">
        <w:rPr>
          <w:rFonts w:ascii="Times New Roman" w:hAnsi="Times New Roman"/>
          <w:b/>
          <w:sz w:val="28"/>
          <w:szCs w:val="28"/>
        </w:rPr>
        <w:t>на 201</w:t>
      </w:r>
      <w:r w:rsidR="00D2556D">
        <w:rPr>
          <w:rFonts w:ascii="Times New Roman" w:hAnsi="Times New Roman"/>
          <w:b/>
          <w:sz w:val="28"/>
          <w:szCs w:val="28"/>
        </w:rPr>
        <w:t>8</w:t>
      </w:r>
      <w:r w:rsidRPr="00E35D8B">
        <w:rPr>
          <w:rFonts w:ascii="Times New Roman" w:hAnsi="Times New Roman"/>
          <w:b/>
          <w:sz w:val="28"/>
          <w:szCs w:val="28"/>
        </w:rPr>
        <w:t>-201</w:t>
      </w:r>
      <w:r w:rsidR="00D2556D">
        <w:rPr>
          <w:rFonts w:ascii="Times New Roman" w:hAnsi="Times New Roman"/>
          <w:b/>
          <w:sz w:val="28"/>
          <w:szCs w:val="28"/>
        </w:rPr>
        <w:t>9</w:t>
      </w:r>
      <w:r w:rsidRPr="00E35D8B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5A3C74" w:rsidRPr="00E35D8B" w:rsidRDefault="005A3C74" w:rsidP="005A3C74">
      <w:pPr>
        <w:ind w:left="7"/>
        <w:jc w:val="center"/>
        <w:rPr>
          <w:rFonts w:ascii="Georgia" w:hAnsi="Georgia"/>
          <w:b/>
          <w:sz w:val="20"/>
          <w:szCs w:val="20"/>
        </w:rPr>
      </w:pPr>
      <w:r w:rsidRPr="00E35D8B">
        <w:rPr>
          <w:rFonts w:ascii="Times New Roman" w:hAnsi="Times New Roman"/>
          <w:b/>
          <w:sz w:val="28"/>
          <w:szCs w:val="28"/>
        </w:rPr>
        <w:br w:type="page"/>
      </w:r>
      <w:r w:rsidRPr="00E35D8B">
        <w:rPr>
          <w:rFonts w:ascii="Georgia" w:eastAsia="Times New Roman" w:hAnsi="Georgia"/>
          <w:b/>
          <w:bCs/>
          <w:sz w:val="28"/>
          <w:szCs w:val="28"/>
        </w:rPr>
        <w:lastRenderedPageBreak/>
        <w:t>Основания для разработки мероприятий по повышению качества образования</w:t>
      </w:r>
    </w:p>
    <w:p w:rsidR="005A3C74" w:rsidRPr="00E35D8B" w:rsidRDefault="005A3C74" w:rsidP="005A3C74">
      <w:pPr>
        <w:spacing w:line="9" w:lineRule="exact"/>
        <w:rPr>
          <w:sz w:val="24"/>
          <w:szCs w:val="24"/>
        </w:rPr>
      </w:pPr>
    </w:p>
    <w:p w:rsidR="005A3C74" w:rsidRPr="00E35D8B" w:rsidRDefault="005A3C74" w:rsidP="005A3C74">
      <w:pPr>
        <w:spacing w:line="238" w:lineRule="auto"/>
        <w:ind w:left="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35D8B">
        <w:rPr>
          <w:rFonts w:ascii="Times New Roman" w:eastAsia="Times New Roman" w:hAnsi="Times New Roman"/>
          <w:b/>
          <w:sz w:val="28"/>
          <w:szCs w:val="28"/>
          <w:u w:val="single"/>
        </w:rPr>
        <w:t>Особенности контингента:</w:t>
      </w:r>
      <w:r w:rsidRPr="00E35D8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На начало 201</w:t>
      </w:r>
      <w:r w:rsidR="00D2556D">
        <w:rPr>
          <w:rFonts w:ascii="Times New Roman" w:eastAsia="Times New Roman" w:hAnsi="Times New Roman"/>
          <w:sz w:val="28"/>
          <w:szCs w:val="28"/>
        </w:rPr>
        <w:t>8</w:t>
      </w:r>
      <w:r w:rsidRPr="00E35D8B">
        <w:rPr>
          <w:rFonts w:ascii="Times New Roman" w:eastAsia="Times New Roman" w:hAnsi="Times New Roman"/>
          <w:sz w:val="28"/>
          <w:szCs w:val="28"/>
        </w:rPr>
        <w:t>-201</w:t>
      </w:r>
      <w:r w:rsidR="00D2556D">
        <w:rPr>
          <w:rFonts w:ascii="Times New Roman" w:eastAsia="Times New Roman" w:hAnsi="Times New Roman"/>
          <w:sz w:val="28"/>
          <w:szCs w:val="28"/>
        </w:rPr>
        <w:t>9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учебного года на всех уровнях образования в школе функционирует  3</w:t>
      </w:r>
      <w:r w:rsidR="00D2556D">
        <w:rPr>
          <w:rFonts w:ascii="Times New Roman" w:eastAsia="Times New Roman" w:hAnsi="Times New Roman"/>
          <w:sz w:val="28"/>
          <w:szCs w:val="28"/>
        </w:rPr>
        <w:t>3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общеобразовательных класс</w:t>
      </w:r>
      <w:r w:rsidR="00D2556D">
        <w:rPr>
          <w:rFonts w:ascii="Times New Roman" w:eastAsia="Times New Roman" w:hAnsi="Times New Roman"/>
          <w:sz w:val="28"/>
          <w:szCs w:val="28"/>
        </w:rPr>
        <w:t>а</w:t>
      </w:r>
      <w:r w:rsidRPr="00E35D8B">
        <w:rPr>
          <w:rFonts w:ascii="Times New Roman" w:eastAsia="Times New Roman" w:hAnsi="Times New Roman"/>
          <w:sz w:val="28"/>
          <w:szCs w:val="28"/>
        </w:rPr>
        <w:t>. По показателям 201</w:t>
      </w:r>
      <w:r w:rsidR="00D2556D">
        <w:rPr>
          <w:rFonts w:ascii="Times New Roman" w:eastAsia="Times New Roman" w:hAnsi="Times New Roman"/>
          <w:sz w:val="28"/>
          <w:szCs w:val="28"/>
        </w:rPr>
        <w:t>7</w:t>
      </w:r>
      <w:r w:rsidRPr="00E35D8B">
        <w:rPr>
          <w:rFonts w:ascii="Times New Roman" w:eastAsia="Times New Roman" w:hAnsi="Times New Roman"/>
          <w:sz w:val="28"/>
          <w:szCs w:val="28"/>
        </w:rPr>
        <w:t>-201</w:t>
      </w:r>
      <w:r w:rsidR="00D2556D">
        <w:rPr>
          <w:rFonts w:ascii="Times New Roman" w:eastAsia="Times New Roman" w:hAnsi="Times New Roman"/>
          <w:sz w:val="28"/>
          <w:szCs w:val="28"/>
        </w:rPr>
        <w:t>8 учебного года  из 587</w:t>
      </w:r>
      <w:r w:rsidRPr="00E35D8B">
        <w:rPr>
          <w:rFonts w:ascii="Times New Roman" w:eastAsia="Times New Roman" w:hAnsi="Times New Roman"/>
          <w:sz w:val="28"/>
          <w:szCs w:val="28"/>
        </w:rPr>
        <w:t xml:space="preserve"> обучающихся 10,5% обучающихся (58 учеников) показали высокий уровень достижений. Это ученики с высоким уровнем мотивации к обучению, обладают хорошими способностями. Они показывают лучшие результаты обучения в школе, имеют похвальные листы, грамоты, благодарственные письма.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173 обучающихся, что составляет 31,2% из общего числа учеников по школе, показали достаточный уровень знаний. Это  дети со средними способностями, их показатели всегда стабильны, изменения бывают редкими и незначительными.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К сожалению, есть дети с низкой учебной мотивацией и слабыми способностями, (307 учеников - 55,4%)- имеют средний показатель успеваемости, так называемые «троечники», и 16 неуспевающих ученика.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задания, либо вовсе не приносят учебники и тетради. </w:t>
      </w:r>
    </w:p>
    <w:p w:rsidR="005A3C74" w:rsidRPr="00E35D8B" w:rsidRDefault="005A3C74" w:rsidP="005A3C74">
      <w:pPr>
        <w:spacing w:line="238" w:lineRule="auto"/>
        <w:ind w:left="7" w:firstLine="701"/>
        <w:jc w:val="both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Выявлено, что практически 70-80%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5A3C74" w:rsidRPr="00E35D8B" w:rsidRDefault="005A3C74" w:rsidP="005A3C74">
      <w:pPr>
        <w:spacing w:after="0" w:line="240" w:lineRule="auto"/>
        <w:ind w:firstLine="567"/>
        <w:jc w:val="center"/>
        <w:rPr>
          <w:rFonts w:ascii="Georgia" w:eastAsia="Arial Unicode MS" w:hAnsi="Georgia" w:cs="Arial Unicode MS"/>
          <w:b/>
          <w:sz w:val="28"/>
          <w:szCs w:val="28"/>
        </w:rPr>
      </w:pPr>
      <w:r w:rsidRPr="00E35D8B">
        <w:rPr>
          <w:rFonts w:ascii="Arial Unicode MS" w:eastAsia="Arial Unicode MS" w:hAnsi="Arial Unicode MS" w:cs="Arial Unicode MS"/>
          <w:b/>
          <w:sz w:val="28"/>
          <w:szCs w:val="28"/>
        </w:rPr>
        <w:br w:type="page"/>
      </w:r>
      <w:r w:rsidRPr="00E35D8B">
        <w:rPr>
          <w:rFonts w:ascii="Georgia" w:eastAsia="Arial Unicode MS" w:hAnsi="Georgia" w:cs="Arial Unicode MS"/>
          <w:b/>
          <w:sz w:val="28"/>
          <w:szCs w:val="28"/>
        </w:rPr>
        <w:lastRenderedPageBreak/>
        <w:t>Приоритетные направления  по обеспечению качества образования</w:t>
      </w:r>
    </w:p>
    <w:p w:rsidR="005A3C74" w:rsidRPr="00E35D8B" w:rsidRDefault="005A3C74" w:rsidP="005A3C74">
      <w:pPr>
        <w:spacing w:after="0" w:line="240" w:lineRule="auto"/>
        <w:ind w:firstLine="567"/>
        <w:jc w:val="center"/>
        <w:rPr>
          <w:rFonts w:ascii="Georgia" w:eastAsia="Arial Unicode MS" w:hAnsi="Georgia" w:cs="Arial Unicode MS"/>
          <w:b/>
          <w:sz w:val="28"/>
          <w:szCs w:val="28"/>
        </w:rPr>
      </w:pPr>
      <w:r w:rsidRPr="00E35D8B">
        <w:rPr>
          <w:rFonts w:ascii="Georgia" w:eastAsia="Arial Unicode MS" w:hAnsi="Georgia" w:cs="Arial Unicode MS"/>
          <w:b/>
          <w:sz w:val="28"/>
          <w:szCs w:val="28"/>
        </w:rPr>
        <w:t xml:space="preserve"> на 2017/2018 учебный год</w:t>
      </w:r>
    </w:p>
    <w:p w:rsidR="005A3C74" w:rsidRPr="00E35D8B" w:rsidRDefault="005A3C74" w:rsidP="005A3C74">
      <w:pPr>
        <w:ind w:firstLine="567"/>
        <w:rPr>
          <w:rFonts w:ascii="Georgia" w:eastAsia="Times New Roman" w:hAnsi="Georgia"/>
          <w:b/>
          <w:bCs/>
          <w:sz w:val="28"/>
          <w:szCs w:val="28"/>
        </w:rPr>
      </w:pPr>
    </w:p>
    <w:p w:rsidR="005A3C74" w:rsidRPr="00E35D8B" w:rsidRDefault="005A3C74" w:rsidP="005A3C74">
      <w:pPr>
        <w:ind w:firstLine="567"/>
        <w:rPr>
          <w:rFonts w:ascii="Georgia" w:hAnsi="Georgia"/>
          <w:sz w:val="20"/>
          <w:szCs w:val="20"/>
        </w:rPr>
      </w:pPr>
      <w:r w:rsidRPr="00E35D8B">
        <w:rPr>
          <w:rFonts w:ascii="Georgia" w:eastAsia="Times New Roman" w:hAnsi="Georgia"/>
          <w:b/>
          <w:bCs/>
          <w:sz w:val="28"/>
          <w:szCs w:val="28"/>
        </w:rPr>
        <w:t>Цели: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Повышение качества образования по всей школе.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Совершенствование организации учебного процесса.</w:t>
      </w:r>
    </w:p>
    <w:p w:rsidR="005A3C74" w:rsidRPr="00E35D8B" w:rsidRDefault="005A3C74" w:rsidP="005A3C74">
      <w:pPr>
        <w:numPr>
          <w:ilvl w:val="0"/>
          <w:numId w:val="5"/>
        </w:numPr>
        <w:tabs>
          <w:tab w:val="left" w:pos="430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 xml:space="preserve">Совершенствование </w:t>
      </w:r>
      <w:proofErr w:type="spellStart"/>
      <w:r w:rsidRPr="00E35D8B">
        <w:rPr>
          <w:rFonts w:ascii="Bookman Old Style" w:eastAsia="Times New Roman" w:hAnsi="Bookman Old Style"/>
          <w:sz w:val="28"/>
          <w:szCs w:val="28"/>
        </w:rPr>
        <w:t>внутришкольной</w:t>
      </w:r>
      <w:proofErr w:type="spellEnd"/>
      <w:r w:rsidRPr="00E35D8B">
        <w:rPr>
          <w:rFonts w:ascii="Bookman Old Style" w:eastAsia="Times New Roman" w:hAnsi="Bookman Old Style"/>
          <w:sz w:val="28"/>
          <w:szCs w:val="28"/>
        </w:rPr>
        <w:t xml:space="preserve"> системы управления качеством образования на основе </w:t>
      </w:r>
      <w:proofErr w:type="spellStart"/>
      <w:r w:rsidRPr="00E35D8B">
        <w:rPr>
          <w:rFonts w:ascii="Bookman Old Style" w:eastAsia="Times New Roman" w:hAnsi="Bookman Old Style"/>
          <w:sz w:val="28"/>
          <w:szCs w:val="28"/>
        </w:rPr>
        <w:t>деятельностно-компетентностного</w:t>
      </w:r>
      <w:proofErr w:type="spellEnd"/>
      <w:r w:rsidRPr="00E35D8B">
        <w:rPr>
          <w:rFonts w:ascii="Bookman Old Style" w:eastAsia="Times New Roman" w:hAnsi="Bookman Old Style"/>
          <w:sz w:val="28"/>
          <w:szCs w:val="28"/>
        </w:rPr>
        <w:t xml:space="preserve"> подхода.</w:t>
      </w:r>
    </w:p>
    <w:p w:rsidR="005A3C74" w:rsidRPr="00E35D8B" w:rsidRDefault="005A3C74" w:rsidP="005A3C74">
      <w:pPr>
        <w:ind w:firstLine="567"/>
        <w:rPr>
          <w:rFonts w:ascii="Bookman Old Style" w:eastAsia="Times New Roman" w:hAnsi="Bookman Old Style"/>
          <w:sz w:val="28"/>
          <w:szCs w:val="28"/>
        </w:rPr>
      </w:pPr>
    </w:p>
    <w:p w:rsidR="005A3C74" w:rsidRPr="00E35D8B" w:rsidRDefault="005A3C74" w:rsidP="005A3C74">
      <w:pPr>
        <w:ind w:firstLine="567"/>
        <w:rPr>
          <w:rFonts w:ascii="Georgia" w:eastAsia="Times New Roman" w:hAnsi="Georgia"/>
          <w:sz w:val="28"/>
          <w:szCs w:val="28"/>
        </w:rPr>
      </w:pPr>
      <w:r w:rsidRPr="00E35D8B">
        <w:rPr>
          <w:rFonts w:ascii="Georgia" w:eastAsia="Times New Roman" w:hAnsi="Georgia"/>
          <w:b/>
          <w:bCs/>
          <w:sz w:val="28"/>
          <w:szCs w:val="28"/>
        </w:rPr>
        <w:t>Задачи: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Проанализировать состояние организации и управления мониторингом качества образования в школе.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Реализация формирующего оценивания.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287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Создать условия для успешного усвоения учащимися учебных программ.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314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5A3C74" w:rsidRPr="00E35D8B" w:rsidRDefault="005A3C74" w:rsidP="005A3C74">
      <w:pPr>
        <w:numPr>
          <w:ilvl w:val="0"/>
          <w:numId w:val="6"/>
        </w:numPr>
        <w:tabs>
          <w:tab w:val="left" w:pos="465"/>
        </w:tabs>
        <w:spacing w:after="0"/>
        <w:ind w:firstLine="567"/>
        <w:rPr>
          <w:rFonts w:ascii="Bookman Old Style" w:eastAsia="Times New Roman" w:hAnsi="Bookman Old Style"/>
          <w:sz w:val="28"/>
          <w:szCs w:val="28"/>
        </w:rPr>
      </w:pPr>
      <w:r w:rsidRPr="00E35D8B">
        <w:rPr>
          <w:rFonts w:ascii="Bookman Old Style" w:eastAsia="Times New Roman" w:hAnsi="Bookman Old Style"/>
          <w:sz w:val="28"/>
          <w:szCs w:val="28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5A3C74" w:rsidRPr="00E35D8B" w:rsidRDefault="005A3C74" w:rsidP="005A3C74">
      <w:pPr>
        <w:jc w:val="center"/>
        <w:rPr>
          <w:b/>
        </w:rPr>
      </w:pPr>
      <w:r w:rsidRPr="00E35D8B">
        <w:br w:type="page"/>
      </w:r>
      <w:r w:rsidRPr="00E35D8B">
        <w:rPr>
          <w:b/>
          <w:sz w:val="36"/>
        </w:rPr>
        <w:lastRenderedPageBreak/>
        <w:t>Успеваемость  и качество знаний в 2016-2017 учебном году</w:t>
      </w:r>
    </w:p>
    <w:tbl>
      <w:tblPr>
        <w:tblW w:w="15510" w:type="dxa"/>
        <w:tblInd w:w="-176" w:type="dxa"/>
        <w:tblLayout w:type="fixed"/>
        <w:tblLook w:val="04A0"/>
      </w:tblPr>
      <w:tblGrid>
        <w:gridCol w:w="1064"/>
        <w:gridCol w:w="740"/>
        <w:gridCol w:w="819"/>
        <w:gridCol w:w="1058"/>
        <w:gridCol w:w="1013"/>
        <w:gridCol w:w="851"/>
        <w:gridCol w:w="755"/>
        <w:gridCol w:w="989"/>
        <w:gridCol w:w="631"/>
        <w:gridCol w:w="703"/>
        <w:gridCol w:w="703"/>
        <w:gridCol w:w="553"/>
        <w:gridCol w:w="1336"/>
        <w:gridCol w:w="1275"/>
        <w:gridCol w:w="1134"/>
        <w:gridCol w:w="974"/>
        <w:gridCol w:w="912"/>
      </w:tblGrid>
      <w:tr w:rsidR="005A3C74" w:rsidRPr="00E35D8B" w:rsidTr="007477EB">
        <w:trPr>
          <w:trHeight w:val="66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уч</w:t>
            </w:r>
            <w:proofErr w:type="gram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.н</w:t>
            </w:r>
            <w:proofErr w:type="gram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а</w:t>
            </w:r>
            <w:proofErr w:type="spell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нач</w:t>
            </w:r>
            <w:proofErr w:type="spell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на конец</w:t>
            </w:r>
            <w:proofErr w:type="gram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1 четверти 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Успев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С одной тройкой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усп</w:t>
            </w:r>
            <w:proofErr w:type="spell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кач</w:t>
            </w:r>
            <w:proofErr w:type="spell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%СОУ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ср</w:t>
            </w:r>
            <w:proofErr w:type="gram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.б</w:t>
            </w:r>
            <w:proofErr w:type="gram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алл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Коэф</w:t>
            </w:r>
            <w:proofErr w:type="spellEnd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. Знаний</w:t>
            </w:r>
          </w:p>
        </w:tc>
      </w:tr>
      <w:tr w:rsidR="005A3C74" w:rsidRPr="00E35D8B" w:rsidTr="007477EB">
        <w:trPr>
          <w:trHeight w:val="660"/>
        </w:trPr>
        <w:tc>
          <w:tcPr>
            <w:tcW w:w="1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1 00,0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57,1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58,9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3,8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49,5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71,4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4,2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68,0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58,6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3,8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48,0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45,0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52,2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3,6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38,0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82,4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67,5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4,1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70,6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64,7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58,4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3,8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54,1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56,8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3,7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43,8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 с3в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88,2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47,1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48,9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3,4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38,8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89,5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68,8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4,1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73,7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44,4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52,4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3,6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37,8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 во 2г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26,7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43,5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3,3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21,3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58,2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3,8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51,0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85,0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39,0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3,1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53,6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3,6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42,0</w:t>
            </w:r>
          </w:p>
        </w:tc>
      </w:tr>
      <w:tr w:rsidR="005A3C74" w:rsidRPr="00E35D8B" w:rsidTr="007477EB">
        <w:trPr>
          <w:trHeight w:val="43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Нач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97,3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56,5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3,7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46,6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 с 5б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60,0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3,8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52,0</w:t>
            </w:r>
          </w:p>
        </w:tc>
      </w:tr>
      <w:tr w:rsidR="005A3C74" w:rsidRPr="00E35D8B" w:rsidTr="007477EB">
        <w:trPr>
          <w:trHeight w:val="375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 в5а и 5в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46,7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53,9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3,6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40,0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 с 5б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  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38,0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3,1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5,7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55,7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3,7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45,3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26,7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43,5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3,3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21,3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92,9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14,3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38,6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3,1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11,4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36,0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3,0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 94,4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22,2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40,2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3,1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17,8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112,5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31,3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49,3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3,7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25,0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41,3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3,2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37,5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46,5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3,4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30,0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23,5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44,7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3,3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42,1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51,6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3,5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35,8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8г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81,3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 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34,0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2,9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43,0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3,3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20,0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94,4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38,9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47,8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3,4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32,2</w:t>
            </w:r>
          </w:p>
        </w:tc>
      </w:tr>
      <w:tr w:rsidR="005A3C74" w:rsidRPr="00E35D8B" w:rsidTr="007477EB">
        <w:trPr>
          <w:trHeight w:val="43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Осн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98,5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28,5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45,1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3,3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23,6</w:t>
            </w:r>
          </w:p>
        </w:tc>
      </w:tr>
      <w:tr w:rsidR="005A3C74" w:rsidRPr="00E35D8B" w:rsidTr="007477EB">
        <w:trPr>
          <w:trHeight w:val="564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78,9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42,1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51,2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3,4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37,9</w:t>
            </w:r>
          </w:p>
        </w:tc>
      </w:tr>
      <w:tr w:rsidR="005A3C74" w:rsidRPr="00E35D8B" w:rsidTr="007477EB">
        <w:trPr>
          <w:trHeight w:val="37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53,3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53,3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  3,6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44,0</w:t>
            </w:r>
          </w:p>
        </w:tc>
      </w:tr>
      <w:tr w:rsidR="005A3C74" w:rsidRPr="00E35D8B" w:rsidTr="007477EB">
        <w:trPr>
          <w:trHeight w:val="43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proofErr w:type="spellStart"/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Средн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 89,5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47,1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52,1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 xml:space="preserve">   3,5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40,6</w:t>
            </w:r>
          </w:p>
        </w:tc>
      </w:tr>
      <w:tr w:rsidR="005A3C74" w:rsidRPr="00E35D8B" w:rsidTr="007477EB">
        <w:trPr>
          <w:trHeight w:val="432"/>
        </w:trPr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51,2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3C74" w:rsidRPr="00E35D8B" w:rsidRDefault="005A3C74" w:rsidP="007477EB">
            <w:pPr>
              <w:pStyle w:val="a4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E35D8B">
              <w:rPr>
                <w:rFonts w:asciiTheme="minorHAnsi" w:hAnsiTheme="minorHAnsi"/>
                <w:sz w:val="28"/>
                <w:szCs w:val="28"/>
                <w:lang w:eastAsia="ru-RU"/>
              </w:rPr>
              <w:t>35,5</w:t>
            </w:r>
          </w:p>
        </w:tc>
      </w:tr>
    </w:tbl>
    <w:p w:rsidR="005A3C74" w:rsidRPr="00E35D8B" w:rsidRDefault="005A3C74" w:rsidP="005A3C74"/>
    <w:p w:rsidR="005A3C74" w:rsidRPr="00E35D8B" w:rsidRDefault="005A3C74" w:rsidP="005A3C74">
      <w:pPr>
        <w:spacing w:line="15" w:lineRule="exact"/>
        <w:rPr>
          <w:sz w:val="24"/>
          <w:szCs w:val="24"/>
        </w:rPr>
      </w:pPr>
    </w:p>
    <w:p w:rsidR="005A3C74" w:rsidRPr="00E35D8B" w:rsidRDefault="005A3C74" w:rsidP="005A3C74"/>
    <w:p w:rsidR="005A3C74" w:rsidRPr="00E35D8B" w:rsidRDefault="005A3C74" w:rsidP="005A3C74"/>
    <w:p w:rsidR="005A3C74" w:rsidRPr="00E35D8B" w:rsidRDefault="005A3C74" w:rsidP="005A3C74"/>
    <w:p w:rsidR="005A3C74" w:rsidRPr="00E35D8B" w:rsidRDefault="005A3C74" w:rsidP="005A3C74"/>
    <w:tbl>
      <w:tblPr>
        <w:tblW w:w="15026" w:type="dxa"/>
        <w:tblInd w:w="-34" w:type="dxa"/>
        <w:tblLook w:val="04A0"/>
      </w:tblPr>
      <w:tblGrid>
        <w:gridCol w:w="4411"/>
        <w:gridCol w:w="1677"/>
        <w:gridCol w:w="861"/>
        <w:gridCol w:w="918"/>
        <w:gridCol w:w="909"/>
        <w:gridCol w:w="823"/>
        <w:gridCol w:w="1019"/>
        <w:gridCol w:w="1143"/>
        <w:gridCol w:w="894"/>
        <w:gridCol w:w="848"/>
        <w:gridCol w:w="1523"/>
      </w:tblGrid>
      <w:tr w:rsidR="005A3C74" w:rsidRPr="00E35D8B" w:rsidTr="007477EB">
        <w:trPr>
          <w:trHeight w:val="453"/>
        </w:trPr>
        <w:tc>
          <w:tcPr>
            <w:tcW w:w="15026" w:type="dxa"/>
            <w:gridSpan w:val="11"/>
            <w:vMerge w:val="restart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E35D8B">
              <w:rPr>
                <w:rFonts w:eastAsia="Times New Roman"/>
                <w:b/>
                <w:bCs/>
                <w:sz w:val="36"/>
                <w:szCs w:val="36"/>
              </w:rPr>
              <w:lastRenderedPageBreak/>
              <w:t xml:space="preserve">Динамика успеваемости и качества знаний учащихся МКОУ "Красновосходская СОШ" за    2016-2017 учебный год                         </w:t>
            </w:r>
          </w:p>
        </w:tc>
      </w:tr>
      <w:tr w:rsidR="005A3C74" w:rsidRPr="00E35D8B" w:rsidTr="007477EB">
        <w:trPr>
          <w:trHeight w:val="453"/>
        </w:trPr>
        <w:tc>
          <w:tcPr>
            <w:tcW w:w="15026" w:type="dxa"/>
            <w:gridSpan w:val="11"/>
            <w:vMerge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</w:tr>
      <w:tr w:rsidR="005A3C74" w:rsidRPr="00E35D8B" w:rsidTr="007477EB">
        <w:trPr>
          <w:trHeight w:val="453"/>
        </w:trPr>
        <w:tc>
          <w:tcPr>
            <w:tcW w:w="15026" w:type="dxa"/>
            <w:gridSpan w:val="11"/>
            <w:vMerge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</w:p>
        </w:tc>
      </w:tr>
      <w:tr w:rsidR="005A3C74" w:rsidRPr="00E35D8B" w:rsidTr="007477EB">
        <w:trPr>
          <w:trHeight w:val="856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% успев.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 xml:space="preserve">% </w:t>
            </w:r>
            <w:proofErr w:type="spellStart"/>
            <w:r w:rsidRPr="00E35D8B">
              <w:rPr>
                <w:rFonts w:eastAsia="Times New Roman"/>
                <w:sz w:val="24"/>
                <w:szCs w:val="24"/>
              </w:rPr>
              <w:t>кач</w:t>
            </w:r>
            <w:proofErr w:type="spellEnd"/>
            <w:r w:rsidRPr="00E35D8B">
              <w:rPr>
                <w:rFonts w:eastAsia="Times New Roman"/>
                <w:sz w:val="24"/>
                <w:szCs w:val="24"/>
              </w:rPr>
              <w:t>. знаний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% СОУ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35D8B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35D8B">
              <w:rPr>
                <w:rFonts w:eastAsia="Times New Roman"/>
                <w:sz w:val="24"/>
                <w:szCs w:val="24"/>
              </w:rPr>
              <w:t>Коэф</w:t>
            </w:r>
            <w:proofErr w:type="gramStart"/>
            <w:r w:rsidRPr="00E35D8B"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 w:rsidRPr="00E35D8B">
              <w:rPr>
                <w:rFonts w:eastAsia="Times New Roman"/>
                <w:sz w:val="24"/>
                <w:szCs w:val="24"/>
              </w:rPr>
              <w:t>наний</w:t>
            </w:r>
            <w:proofErr w:type="spellEnd"/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 Русский язык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52,4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56,5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45,2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 xml:space="preserve"> Русская </w:t>
            </w:r>
            <w:proofErr w:type="spellStart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67,4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59,4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Даг</w:t>
            </w:r>
            <w:proofErr w:type="spellEnd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97,9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90,4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89,2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 Родной язык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57,6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62,1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51,6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 xml:space="preserve">Родная </w:t>
            </w:r>
            <w:proofErr w:type="spellStart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67,1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68,5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4,1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61,3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58,4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46,5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38,5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55,1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35,4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 математика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98,9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46,0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55,7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40,7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46,1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54,9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40,2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65,7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65,7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58,9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45,8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63,3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55,1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Ист</w:t>
            </w:r>
            <w:proofErr w:type="gramStart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агестана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97,1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4,0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58,1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98,6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53,4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54,9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45,1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43,1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51,4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55,6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44,1</w:t>
            </w:r>
          </w:p>
        </w:tc>
      </w:tr>
      <w:tr w:rsidR="005A3C74" w:rsidRPr="00E35D8B" w:rsidTr="007477EB">
        <w:trPr>
          <w:trHeight w:val="30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63,7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63,5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3,9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56,5</w:t>
            </w:r>
          </w:p>
        </w:tc>
      </w:tr>
      <w:tr w:rsidR="005A3C74" w:rsidRPr="00E35D8B" w:rsidTr="007477EB">
        <w:trPr>
          <w:trHeight w:val="347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Физическая культура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85,4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4,6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88,9</w:t>
            </w:r>
          </w:p>
        </w:tc>
      </w:tr>
      <w:tr w:rsidR="005A3C74" w:rsidRPr="00E35D8B" w:rsidTr="007477EB">
        <w:trPr>
          <w:trHeight w:val="301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Технология</w:t>
            </w:r>
          </w:p>
        </w:tc>
        <w:tc>
          <w:tcPr>
            <w:tcW w:w="167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97,1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92,4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4,8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93,9</w:t>
            </w:r>
          </w:p>
        </w:tc>
      </w:tr>
      <w:tr w:rsidR="005A3C74" w:rsidRPr="00E35D8B" w:rsidTr="007477EB">
        <w:trPr>
          <w:trHeight w:val="3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 Музыка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92,7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83,1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86,3</w:t>
            </w:r>
          </w:p>
        </w:tc>
      </w:tr>
      <w:tr w:rsidR="005A3C74" w:rsidRPr="00E35D8B" w:rsidTr="007477EB">
        <w:trPr>
          <w:trHeight w:val="301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ИЗО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86,3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83,7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82,1</w:t>
            </w:r>
          </w:p>
        </w:tc>
      </w:tr>
      <w:tr w:rsidR="005A3C74" w:rsidRPr="00E35D8B" w:rsidTr="007477EB">
        <w:trPr>
          <w:trHeight w:val="301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 КТНД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95,4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35D8B">
              <w:rPr>
                <w:rFonts w:eastAsia="Times New Roman"/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52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A3C74" w:rsidRPr="00E35D8B" w:rsidRDefault="005A3C74" w:rsidP="007477E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35D8B">
              <w:rPr>
                <w:rFonts w:eastAsia="Times New Roman"/>
                <w:b/>
                <w:bCs/>
              </w:rPr>
              <w:t>97,0</w:t>
            </w:r>
          </w:p>
        </w:tc>
      </w:tr>
    </w:tbl>
    <w:p w:rsidR="005A3C74" w:rsidRPr="00E35D8B" w:rsidRDefault="005A3C74" w:rsidP="005A3C74">
      <w:pPr>
        <w:jc w:val="center"/>
        <w:rPr>
          <w:noProof/>
        </w:rPr>
      </w:pPr>
    </w:p>
    <w:p w:rsidR="005A3C74" w:rsidRPr="00E35D8B" w:rsidRDefault="005A3C74" w:rsidP="005A3C74">
      <w:pPr>
        <w:jc w:val="center"/>
        <w:rPr>
          <w:noProof/>
        </w:rPr>
      </w:pPr>
    </w:p>
    <w:p w:rsidR="005A3C74" w:rsidRPr="00E35D8B" w:rsidRDefault="005A3C74" w:rsidP="005A3C74">
      <w:pPr>
        <w:ind w:left="7"/>
        <w:rPr>
          <w:sz w:val="20"/>
          <w:szCs w:val="20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Основные направления повышения качества образования: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достижения учащимися новых образовательных результатов включает в себя: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введение и реализация  федеральных государственных образовательных стандартов;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формирование системы мониторинга уровня подготовки и социализации школьников;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реализация программы подготовки и переподготовки современных педагогических кадров (модернизация педагогического образования).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равного доступа к качественному образованию включает в себя: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разработку и внедрение системы оценки качества общего образования;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план мероприятий по повышению качества образования в школе;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достижения новых образовательных результатов предусматривает: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обеспечение </w:t>
      </w:r>
      <w:proofErr w:type="gramStart"/>
      <w:r w:rsidRPr="00E35D8B">
        <w:rPr>
          <w:rFonts w:ascii="Times New Roman" w:eastAsia="Times New Roman" w:hAnsi="Times New Roman"/>
          <w:sz w:val="28"/>
          <w:szCs w:val="28"/>
        </w:rPr>
        <w:t>обучения</w:t>
      </w:r>
      <w:proofErr w:type="gramEnd"/>
      <w:r w:rsidRPr="00E35D8B">
        <w:rPr>
          <w:rFonts w:ascii="Times New Roman" w:eastAsia="Times New Roman" w:hAnsi="Times New Roman"/>
          <w:sz w:val="28"/>
          <w:szCs w:val="28"/>
        </w:rPr>
        <w:t xml:space="preserve"> всех школьников по новым федеральным государственным образовательным стандартам;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повышение качества подготовки учащихся;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E35D8B">
        <w:rPr>
          <w:rFonts w:ascii="Times New Roman" w:eastAsia="Times New Roman" w:hAnsi="Times New Roman"/>
          <w:sz w:val="28"/>
          <w:szCs w:val="28"/>
        </w:rPr>
        <w:t>разноуровневый</w:t>
      </w:r>
      <w:proofErr w:type="spellEnd"/>
      <w:r w:rsidRPr="00E35D8B">
        <w:rPr>
          <w:rFonts w:ascii="Times New Roman" w:eastAsia="Times New Roman" w:hAnsi="Times New Roman"/>
          <w:sz w:val="28"/>
          <w:szCs w:val="28"/>
        </w:rPr>
        <w:t xml:space="preserve"> подход);</w:t>
      </w:r>
    </w:p>
    <w:p w:rsidR="005A3C74" w:rsidRPr="00E35D8B" w:rsidRDefault="005A3C74" w:rsidP="005A3C74">
      <w:pPr>
        <w:numPr>
          <w:ilvl w:val="0"/>
          <w:numId w:val="7"/>
        </w:numPr>
        <w:shd w:val="clear" w:color="auto" w:fill="DAEEF3"/>
        <w:tabs>
          <w:tab w:val="left" w:pos="287"/>
        </w:tabs>
        <w:spacing w:before="240" w:after="0"/>
        <w:ind w:left="287" w:hanging="28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  <w:u w:val="single"/>
        </w:rPr>
        <w:t>Обеспечение равного доступа к качественному образованию предусматривает</w:t>
      </w:r>
      <w:r w:rsidRPr="00E35D8B">
        <w:rPr>
          <w:rFonts w:ascii="Times New Roman" w:eastAsia="Times New Roman" w:hAnsi="Times New Roman"/>
          <w:sz w:val="28"/>
          <w:szCs w:val="28"/>
        </w:rPr>
        <w:t>: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сокращение отставания уровня образовательных результатов учащихся школы от муниципального уровня образовательных результатов выпускников школ;</w:t>
      </w:r>
    </w:p>
    <w:p w:rsidR="005A3C74" w:rsidRPr="00E35D8B" w:rsidRDefault="005A3C74" w:rsidP="005A3C74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ascii="Symbol" w:eastAsia="Symbol" w:hAnsi="Symbol" w:cs="Symbol"/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обновление кадрового состава и привлечение молодых талантливых педагогов для работы в школе.</w:t>
      </w:r>
    </w:p>
    <w:p w:rsidR="005A3C74" w:rsidRPr="00E35D8B" w:rsidRDefault="005A3C74" w:rsidP="005A3C74">
      <w:pPr>
        <w:spacing w:line="4" w:lineRule="exact"/>
        <w:rPr>
          <w:sz w:val="20"/>
          <w:szCs w:val="20"/>
        </w:rPr>
      </w:pPr>
    </w:p>
    <w:p w:rsidR="005A3C74" w:rsidRPr="00E35D8B" w:rsidRDefault="005A3C74" w:rsidP="005A3C74">
      <w:pPr>
        <w:shd w:val="clear" w:color="auto" w:fill="DAEEF3"/>
        <w:ind w:left="7"/>
        <w:rPr>
          <w:sz w:val="20"/>
          <w:szCs w:val="20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  <w:r w:rsidRPr="00E35D8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Ожидаемые результаты: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Сохранение здоровья учащихся.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Достижение качества образования </w:t>
      </w:r>
      <w:proofErr w:type="gramStart"/>
      <w:r w:rsidRPr="00E35D8B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E35D8B">
        <w:rPr>
          <w:rFonts w:ascii="Times New Roman" w:eastAsia="Times New Roman" w:hAnsi="Times New Roman"/>
          <w:sz w:val="28"/>
          <w:szCs w:val="28"/>
        </w:rPr>
        <w:t xml:space="preserve"> образовательного учреждения, не ниже среднего по району.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5A3C74" w:rsidRPr="00E35D8B" w:rsidRDefault="005A3C74" w:rsidP="005A3C74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5A3C74" w:rsidRPr="00E35D8B" w:rsidRDefault="005A3C74" w:rsidP="005A3C74">
      <w:pPr>
        <w:tabs>
          <w:tab w:val="left" w:pos="0"/>
        </w:tabs>
        <w:spacing w:line="240" w:lineRule="auto"/>
        <w:ind w:firstLine="284"/>
        <w:rPr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5.   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5A3C74" w:rsidRPr="00E35D8B" w:rsidRDefault="005A3C74" w:rsidP="005A3C74">
      <w:pPr>
        <w:ind w:left="120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 xml:space="preserve">В результате </w:t>
      </w:r>
      <w:proofErr w:type="spellStart"/>
      <w:r w:rsidRPr="00E35D8B">
        <w:rPr>
          <w:rFonts w:ascii="Times New Roman" w:eastAsia="Times New Roman" w:hAnsi="Times New Roman"/>
          <w:sz w:val="28"/>
          <w:szCs w:val="28"/>
        </w:rPr>
        <w:t>самообследования</w:t>
      </w:r>
      <w:proofErr w:type="spellEnd"/>
      <w:r w:rsidRPr="00E35D8B">
        <w:rPr>
          <w:rFonts w:ascii="Times New Roman" w:eastAsia="Times New Roman" w:hAnsi="Times New Roman"/>
          <w:sz w:val="28"/>
          <w:szCs w:val="28"/>
        </w:rPr>
        <w:t xml:space="preserve"> были выявлены проблемы, существующие в учреждении: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3"/>
        <w:gridCol w:w="3903"/>
        <w:gridCol w:w="3904"/>
        <w:gridCol w:w="3904"/>
      </w:tblGrid>
      <w:tr w:rsidR="005A3C74" w:rsidRPr="00E35D8B" w:rsidTr="007477EB">
        <w:tc>
          <w:tcPr>
            <w:tcW w:w="3903" w:type="dxa"/>
            <w:shd w:val="clear" w:color="auto" w:fill="DAEEF3"/>
            <w:vAlign w:val="bottom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Проблема и еѐ причина</w:t>
            </w:r>
          </w:p>
        </w:tc>
        <w:tc>
          <w:tcPr>
            <w:tcW w:w="3903" w:type="dxa"/>
            <w:shd w:val="clear" w:color="auto" w:fill="DAEEF3"/>
            <w:vAlign w:val="bottom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w w:val="99"/>
                <w:sz w:val="28"/>
                <w:szCs w:val="28"/>
              </w:rPr>
              <w:t>Сроки возникновения</w:t>
            </w:r>
          </w:p>
        </w:tc>
        <w:tc>
          <w:tcPr>
            <w:tcW w:w="3904" w:type="dxa"/>
            <w:shd w:val="clear" w:color="auto" w:fill="DAEEF3"/>
            <w:vAlign w:val="bottom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3904" w:type="dxa"/>
            <w:shd w:val="clear" w:color="auto" w:fill="DAEEF3"/>
            <w:vAlign w:val="bottom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готовность учащихся к продолжению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программам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Работа по усвоению различных алгоритмов и памяток. </w:t>
            </w:r>
          </w:p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Беседы по организации режима подготовки домашних заданий. </w:t>
            </w:r>
          </w:p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Своевременный контроль ЗУН.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Адаптация к обучению новым предметам.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Недостаточное внимание к учащимся с хорошей мотивацией и успешным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усвоением программного материала.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Проведение олимпиад, предметных недель, работа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над проектами. </w:t>
            </w:r>
          </w:p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Усиление мотивации учащихся.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Возможная неблагоприятная оценочная ситуация для отдельных учащихся 2-9 классов в связи с предстоящей промежуточной аттестацией.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 2-9 классов. Работа в группах консультативной помощи.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Повышение уровня обученности в 2-9 классах.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3 триместр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Возможное облегчение учебного труда для быстро утомляющихся учащихся.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успешного проведения годовой итоговой аттестации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Успешная итоговая аттестация, успешная сдача ГИА.</w:t>
            </w:r>
          </w:p>
        </w:tc>
      </w:tr>
      <w:tr w:rsidR="005A3C74" w:rsidRPr="00E35D8B" w:rsidTr="007477EB"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итоговой аттестации, проблема занятий с детьми, условно переведенными и оставленными на осень.</w:t>
            </w:r>
          </w:p>
        </w:tc>
        <w:tc>
          <w:tcPr>
            <w:tcW w:w="3903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Консультирование учащихся, в том числе и по практическому содержанию экзаменов. Информационно-разъяснительная работа по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проведению ГИА-2018.</w:t>
            </w:r>
          </w:p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ГИА.</w:t>
            </w:r>
          </w:p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Организация индивидуальных занятий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условно переведенными и оставленными на осень.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Отсутствие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оставленных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 повторный курс обучения.</w:t>
            </w:r>
          </w:p>
        </w:tc>
      </w:tr>
    </w:tbl>
    <w:p w:rsidR="005A3C74" w:rsidRPr="00E35D8B" w:rsidRDefault="005A3C74" w:rsidP="005A3C74">
      <w:pPr>
        <w:spacing w:line="316" w:lineRule="exact"/>
        <w:rPr>
          <w:sz w:val="20"/>
          <w:szCs w:val="20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ind w:left="120"/>
        <w:jc w:val="center"/>
        <w:rPr>
          <w:b/>
          <w:sz w:val="20"/>
          <w:szCs w:val="20"/>
        </w:rPr>
      </w:pPr>
      <w:r w:rsidRPr="00E35D8B">
        <w:rPr>
          <w:rFonts w:ascii="Times New Roman" w:eastAsia="Times New Roman" w:hAnsi="Times New Roman"/>
          <w:b/>
          <w:sz w:val="28"/>
          <w:szCs w:val="28"/>
        </w:rPr>
        <w:t>По итогам мониторинга составлена дорожная карта повышения эффективности деятельности ОУ</w:t>
      </w:r>
    </w:p>
    <w:p w:rsidR="005A3C74" w:rsidRPr="00E35D8B" w:rsidRDefault="005A3C74" w:rsidP="005A3C74">
      <w:pPr>
        <w:ind w:left="828" w:firstLine="588"/>
        <w:rPr>
          <w:b/>
          <w:sz w:val="20"/>
          <w:szCs w:val="20"/>
          <w:u w:val="single"/>
        </w:rPr>
      </w:pPr>
      <w:r w:rsidRPr="00E35D8B">
        <w:rPr>
          <w:rFonts w:ascii="Times New Roman" w:eastAsia="Times New Roman" w:hAnsi="Times New Roman"/>
          <w:b/>
          <w:sz w:val="28"/>
          <w:szCs w:val="28"/>
          <w:u w:val="single"/>
        </w:rPr>
        <w:t>Дорожная карта состоит из следующих разделов: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учителями школы по повышению качества образования.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5A3C74" w:rsidRPr="00E35D8B" w:rsidRDefault="005A3C74" w:rsidP="005A3C74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sz w:val="20"/>
          <w:szCs w:val="20"/>
        </w:rPr>
      </w:pPr>
      <w:r w:rsidRPr="00E35D8B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5A3C74" w:rsidRPr="00E35D8B" w:rsidRDefault="005A3C74" w:rsidP="005A3C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C74" w:rsidRPr="00E35D8B" w:rsidRDefault="005A3C74" w:rsidP="005A3C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C74" w:rsidRPr="00E35D8B" w:rsidRDefault="005A3C74" w:rsidP="005A3C74">
      <w:pPr>
        <w:numPr>
          <w:ilvl w:val="0"/>
          <w:numId w:val="10"/>
        </w:numPr>
        <w:shd w:val="clear" w:color="auto" w:fill="DAEEF3"/>
        <w:tabs>
          <w:tab w:val="left" w:pos="3880"/>
        </w:tabs>
        <w:spacing w:after="0" w:line="240" w:lineRule="auto"/>
        <w:ind w:left="3880" w:hanging="356"/>
        <w:rPr>
          <w:rFonts w:eastAsia="Times New Roman"/>
          <w:b/>
          <w:bCs/>
          <w:sz w:val="28"/>
          <w:szCs w:val="28"/>
          <w:u w:val="single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Мероприятия по повышению качества образования в учреждении</w:t>
      </w:r>
    </w:p>
    <w:p w:rsidR="005A3C74" w:rsidRPr="00E35D8B" w:rsidRDefault="005A3C74" w:rsidP="005A3C74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tbl>
      <w:tblPr>
        <w:tblW w:w="15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463"/>
        <w:gridCol w:w="2463"/>
        <w:gridCol w:w="3721"/>
        <w:gridCol w:w="2463"/>
      </w:tblGrid>
      <w:tr w:rsidR="005A3C74" w:rsidRPr="00E35D8B" w:rsidTr="007477EB">
        <w:tc>
          <w:tcPr>
            <w:tcW w:w="959" w:type="dxa"/>
            <w:vAlign w:val="center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721" w:type="dxa"/>
            <w:vAlign w:val="center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463" w:type="dxa"/>
            <w:vAlign w:val="center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Сентябрь-октябрь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 (по итогам учебных периодов)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Снижение количества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неуспевающих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, своевременная психолого-педагогическая поддержка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 социальный паспорт класса, школы.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соответствии с графиком проведения индивидуальных занятий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обученности учащихся, ликвидация пробелов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Журнал индивидуальной работы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руководители,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пробелов, трудностей в учебе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 в соответствии с годовым планом школы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ВР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Производственное совещание, совещания при завуче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Производственное совещание,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и введение элективных курсов,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полностью соответствующих запросам обучающихся и их родителей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иректора по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Повышение мотивации обучения у учащихся,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удовлетворение профессиональных потребностей.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Учебный план школы;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Совещание при директоре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подготовки к ГИА-2018 учащихся 9,11 классов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течение года,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согласно плана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подготовки к ГИА 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Успешная сдача экзаменационной сессии.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методического совета школы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Административный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НИКО, ОГЭ, ЕГЭ, административные срезы)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НОО, ФГОС ООО, ГИА для обучающихся 9,11 классов.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Согласно плану ИРР 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Классные руководители, администрация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родительской мотивации к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контролю за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успеваемостью, исправление неудовлетворительных и нежелательных оценок.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Протоколы заседаний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профессионализма педагогов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через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курсовой подготовки, самообразование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иректора по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УВР, учителя-предметники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Повышение качества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преподавания предметов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План курсовой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подготовки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классные руководители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успешных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обучающихся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Линейки, презентации, награждения, сайт школы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результатов ГИА для обучающихся 9,11 классов. Мониторинг западающих тем.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УВР, руководители ШМО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образования на основе ГИА в 9,11 классах;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-учебные и </w:t>
            </w:r>
            <w:proofErr w:type="spell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внеучебные</w:t>
            </w:r>
            <w:proofErr w:type="spell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достижения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-оценка качества образования родителями;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-образовательные потребности учащихся;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-состояние здоровья 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Июнь-август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2 раза в год (январь, май)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Объективная оценка качества образования, определения уровня обученности и достижений учащихся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</w:t>
            </w: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социальных партнеров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Педагог-организатор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 педсовета</w:t>
            </w:r>
          </w:p>
        </w:tc>
      </w:tr>
      <w:tr w:rsidR="005A3C74" w:rsidRPr="00E35D8B" w:rsidTr="007477EB">
        <w:tc>
          <w:tcPr>
            <w:tcW w:w="959" w:type="dxa"/>
          </w:tcPr>
          <w:p w:rsidR="005A3C74" w:rsidRPr="00E35D8B" w:rsidRDefault="005A3C74" w:rsidP="007477EB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итогового повторения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Зам</w:t>
            </w:r>
            <w:proofErr w:type="gramStart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.д</w:t>
            </w:r>
            <w:proofErr w:type="gramEnd"/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иректора по УВР</w:t>
            </w:r>
          </w:p>
        </w:tc>
        <w:tc>
          <w:tcPr>
            <w:tcW w:w="3721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Прочность усвоения ЗУН учащимися</w:t>
            </w:r>
          </w:p>
        </w:tc>
        <w:tc>
          <w:tcPr>
            <w:tcW w:w="2463" w:type="dxa"/>
          </w:tcPr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Журнал контроля</w:t>
            </w:r>
          </w:p>
          <w:p w:rsidR="005A3C74" w:rsidRPr="00E35D8B" w:rsidRDefault="005A3C74" w:rsidP="007477EB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35D8B">
              <w:rPr>
                <w:rFonts w:ascii="Times New Roman" w:eastAsia="Times New Roman" w:hAnsi="Times New Roman"/>
                <w:bCs/>
                <w:sz w:val="28"/>
                <w:szCs w:val="28"/>
              </w:rPr>
              <w:t>Книга ВШК</w:t>
            </w:r>
          </w:p>
        </w:tc>
      </w:tr>
    </w:tbl>
    <w:p w:rsidR="005A3C74" w:rsidRPr="00E35D8B" w:rsidRDefault="005A3C74" w:rsidP="005A3C74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5A3C74" w:rsidRPr="00E35D8B" w:rsidRDefault="005A3C74" w:rsidP="005A3C74">
      <w:pPr>
        <w:shd w:val="clear" w:color="auto" w:fill="DAEEF3"/>
        <w:tabs>
          <w:tab w:val="left" w:pos="3920"/>
        </w:tabs>
        <w:spacing w:after="0" w:line="240" w:lineRule="auto"/>
        <w:ind w:left="3920"/>
        <w:rPr>
          <w:rFonts w:eastAsia="Times New Roman"/>
          <w:b/>
          <w:sz w:val="28"/>
          <w:szCs w:val="28"/>
        </w:rPr>
      </w:pPr>
    </w:p>
    <w:p w:rsidR="005A3C74" w:rsidRPr="00E35D8B" w:rsidRDefault="005A3C74" w:rsidP="005A3C74">
      <w:pPr>
        <w:numPr>
          <w:ilvl w:val="0"/>
          <w:numId w:val="13"/>
        </w:numPr>
        <w:shd w:val="clear" w:color="auto" w:fill="DAEEF3"/>
        <w:tabs>
          <w:tab w:val="left" w:pos="3920"/>
        </w:tabs>
        <w:spacing w:line="240" w:lineRule="auto"/>
        <w:ind w:left="3920" w:hanging="353"/>
        <w:rPr>
          <w:rFonts w:eastAsia="Times New Roman"/>
          <w:b/>
          <w:sz w:val="28"/>
          <w:szCs w:val="28"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6"/>
        <w:gridCol w:w="6830"/>
        <w:gridCol w:w="4656"/>
        <w:gridCol w:w="1814"/>
      </w:tblGrid>
      <w:tr w:rsidR="005A3C74" w:rsidRPr="00E35D8B" w:rsidTr="007477EB">
        <w:trPr>
          <w:jc w:val="center"/>
        </w:trPr>
        <w:tc>
          <w:tcPr>
            <w:tcW w:w="2116" w:type="dxa"/>
            <w:vAlign w:val="center"/>
          </w:tcPr>
          <w:p w:rsidR="005A3C74" w:rsidRPr="00E35D8B" w:rsidRDefault="005A3C74" w:rsidP="007477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830" w:type="dxa"/>
            <w:vAlign w:val="center"/>
          </w:tcPr>
          <w:p w:rsidR="005A3C74" w:rsidRPr="00E35D8B" w:rsidRDefault="005A3C74" w:rsidP="007477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:rsidR="005A3C74" w:rsidRPr="00E35D8B" w:rsidRDefault="005A3C74" w:rsidP="007477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814" w:type="dxa"/>
            <w:vAlign w:val="center"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планов подготовки учащихся к олимпиадам по предмету.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-Расширение базы наглядных пособий.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рабочих программ для работы с детьми с ОВЗ.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 2018 года.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-Знакомство родителей с морально-психологическим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климатом класса и состоянием воспитательной работы.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взаимопосещения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-Реализация образовательных программ для детей с ОВЗ.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 Четкость в организации режима занятий, адаптация учащихся к учебному году.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программы подготовки выпускников к ГИА.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-Корректировка планов работы. Создание плана работы со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слабоуспевающими учащимися.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-Создание «привлекательной» картины школы в глазах учащихся, повышение мотивации к обучению.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-Формирование духа взаимопомощи и поддержки в коллективе учащихся.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-Быстрое привыкание первоклассников к школе, повышение учебной мотивации.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-Быстрое и безболезненное привыкание к предметам.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результатов текущего контроля.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списка предметов по выбору  учащихся 9 классов, выбравших их для итоговой аттестации.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-Внеурочная деятельность по предметам.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а также со слабоуспевающими.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-Составление расписания дополнительных занятий в соответствии со списком сдающих и зарегистрированных участников ГИА-2018.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дополнительных занятий по подготовке к ГИА обучающихся с ОВЗ.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-Возрастание престижа знаний в детском коллективе.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-Развитие у детей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проектно-исследовательских проектов 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качества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у мотивированных учащихся.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-Список учащихся, требующих в конце триместра особого внимания.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-Сокращение числа учащихся, окончивших 1 триместр с одной «3» или «4».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и участие обучающихся в муниципальном этапе всероссийских предметных олимпиад.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со слабоуспевающими учащимися.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проектно-исследовательских работ.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в профессиональных педагогических конкурсах.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-Индивидуальная работа педагога-психолога, учителя-логопеда 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с ОВЗ.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промежуточного контроля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-Консультирование учащихся выпускных классов по вопросам проведения ГИА-2018. Информационно-разъяснительная работа с родителями, педагогами.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 по итогам первого триместра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-Составление списка учащихся,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требующих в конце полугодия особого внимания.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-Выяснение причин пробелов в знаниях у учащихся и ликвидация данных пробелов.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-Ликвидация пробелов. Формирование духа взаимопомощи, поддержки в классном коллективе.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мотивации обучения.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ГИА-2018.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педагогических чтений.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муниципальных научно-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 конференциях.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-Психологическая готовность к сдаче ГИА-2018. Создание максимальной ситуации 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знаний по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предметам, необходимым в современном обществе.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презентативных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навыков.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ГИА-2018.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-Консультирование по вопросам ГИА. Оформление стенда для выпускников 9,11 классов.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-Участие детей в дистанционных олимпиадах и конкурсах.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презентативных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навыков.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 молодыми специалистами.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-Проведение родительских собраний по итогам второго триместра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 а так же со слабоуспевающими.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взаимопесещения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-Анализ результатов диагностических работ в формате ГИА ОГЭ, ЕГЭ, ГВЭ. 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-Создание максимальной ситуации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-Активизация родительского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успеваемостью своих детей.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-Корректировка программы подготовки к ГИА-2018.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ГИА-2018.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взаимопесещения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уроков. Анализ по школьным методическим объединениям.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ГИА-2018.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-Создание максимальной ситуации успеха в аттестации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-Развитие у детей социальных компетенций.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-Возрастание престижа знаний в детском коллективе.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-Активизация мотивации к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обучению.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-Повышение качества преподавания предметов за счет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взаимопосещения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уроков коллег и использования  их педагогических приемов в своей деятельности.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, имеющими спорные отметки по предметам,  а так же со слабоуспевающими.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-Проведение итогового контроля знаний.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-Подготовка учащихся выпускных классов к ГИА-2018 (в том числе и психолого-педагогическая).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-Анализ результатов работы учителей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редметников за учебный год.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-Составление списка учащихся, требующих особого внимания в конце учебного года. Группа риска при сдаче ГИА.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-Сокращение числа учащихся, окончивших год с одной «3» или «4».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-Выявление проблемных тем в знаниях у учащихся и ликвидации данных пробелов.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-Четко организованная успешная годовая аттестация.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-Повышение качества проводимых уроков.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-Активизация мотивации обучения.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C74" w:rsidRPr="00E35D8B" w:rsidTr="007477EB">
        <w:trPr>
          <w:jc w:val="center"/>
        </w:trPr>
        <w:tc>
          <w:tcPr>
            <w:tcW w:w="211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6830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-Анализ результатов ГИА-2018.</w:t>
            </w:r>
          </w:p>
        </w:tc>
        <w:tc>
          <w:tcPr>
            <w:tcW w:w="465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Успешность при сдаче выпускных экзаменов.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Готовность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к новому 2018-2019 учебному году.</w:t>
            </w:r>
          </w:p>
        </w:tc>
        <w:tc>
          <w:tcPr>
            <w:tcW w:w="181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учащимися</w:t>
      </w:r>
      <w:r w:rsidRPr="00E35D8B">
        <w:rPr>
          <w:rFonts w:eastAsia="Times New Roman"/>
          <w:b/>
          <w:bCs/>
          <w:sz w:val="28"/>
          <w:szCs w:val="28"/>
        </w:rPr>
        <w:t xml:space="preserve"> </w:t>
      </w: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vAlign w:val="center"/>
          </w:tcPr>
          <w:p w:rsidR="005A3C74" w:rsidRPr="00E35D8B" w:rsidRDefault="005A3C74" w:rsidP="007477EB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A3C74" w:rsidRPr="00E35D8B" w:rsidRDefault="005A3C74" w:rsidP="007477EB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A3C74" w:rsidRPr="00E35D8B" w:rsidRDefault="005A3C74" w:rsidP="007477EB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96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Проблема преемственности при переходе из начальной школы в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основную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-Повышенное внимание к учащимся.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-Строгое соблюдение режима организации контрольных работ.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-Быстрая и безболезненная адаптация пятиклассников к учебе.</w:t>
            </w:r>
          </w:p>
        </w:tc>
      </w:tr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496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-Снижение учебной мотивации.</w:t>
            </w:r>
          </w:p>
        </w:tc>
        <w:tc>
          <w:tcPr>
            <w:tcW w:w="5103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-Организация щадящего режима в начале изучения школьных предметов.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-Быстрая и безболезненная адаптация к учебе и новым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предметам.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496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щадящего режима в начале изучения школьных предметов.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-Быстрая и безболезненная адаптация к учебе и новым предметам.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96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-Накопление пробелов знаний у отдельных учащихся.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-Организация системы индивидуальных консультаций со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слабоуспевающими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постоянным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496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планомерной подготовки к ГИА-2018: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Четкая и успешная сдача ГИА-2018.</w:t>
            </w:r>
          </w:p>
        </w:tc>
      </w:tr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496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-Проблема преемственности при переходе из основной школы в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старшую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-Организация профильного обучения.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-Адаптация к новым условиям и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обучения на уровне СОО.</w:t>
            </w:r>
          </w:p>
        </w:tc>
        <w:tc>
          <w:tcPr>
            <w:tcW w:w="5103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-Повышенное внимание к учащимся.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-Строгое соблюдение режима организации контрольных работ.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-Быстрая и безболезненная адаптация десятиклассников к учебе.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-Уверенность в выборе будущей профессии, определенности при выборе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образовательного заведения после окончания школы.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-Качественное овладение знаниями.</w:t>
            </w:r>
          </w:p>
        </w:tc>
      </w:tr>
      <w:tr w:rsidR="005A3C74" w:rsidRPr="00E35D8B" w:rsidTr="007477EB">
        <w:tc>
          <w:tcPr>
            <w:tcW w:w="1526" w:type="dxa"/>
            <w:vAlign w:val="center"/>
          </w:tcPr>
          <w:p w:rsidR="005A3C74" w:rsidRPr="00E35D8B" w:rsidRDefault="005A3C74" w:rsidP="007477EB">
            <w:pPr>
              <w:jc w:val="center"/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496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планомерной подготовки к ГИА-2018: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Четкая и успешная сдача ГИА-2018.</w:t>
            </w: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E35D8B">
        <w:rPr>
          <w:rFonts w:ascii="Times New Roman" w:eastAsia="Times New Roman" w:hAnsi="Times New Roman"/>
          <w:b/>
          <w:bCs/>
          <w:sz w:val="28"/>
          <w:szCs w:val="28"/>
        </w:rPr>
        <w:t>Работа с родителями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031"/>
        <w:gridCol w:w="3649"/>
        <w:gridCol w:w="2796"/>
        <w:gridCol w:w="2986"/>
      </w:tblGrid>
      <w:tr w:rsidR="005A3C74" w:rsidRPr="00E35D8B" w:rsidTr="007477EB">
        <w:trPr>
          <w:jc w:val="center"/>
        </w:trPr>
        <w:tc>
          <w:tcPr>
            <w:tcW w:w="1877" w:type="dxa"/>
            <w:vAlign w:val="center"/>
          </w:tcPr>
          <w:p w:rsidR="005A3C74" w:rsidRPr="00E35D8B" w:rsidRDefault="005A3C74" w:rsidP="007477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31" w:type="dxa"/>
            <w:vAlign w:val="center"/>
          </w:tcPr>
          <w:p w:rsidR="005A3C74" w:rsidRPr="00E35D8B" w:rsidRDefault="005A3C74" w:rsidP="007477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796" w:type="dxa"/>
            <w:vAlign w:val="center"/>
          </w:tcPr>
          <w:p w:rsidR="005A3C74" w:rsidRPr="00E35D8B" w:rsidRDefault="005A3C74" w:rsidP="007477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86" w:type="dxa"/>
            <w:vAlign w:val="center"/>
          </w:tcPr>
          <w:p w:rsidR="005A3C74" w:rsidRPr="00E35D8B" w:rsidRDefault="005A3C74" w:rsidP="00747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Наличие учебников для учеников, оставленных на осень (наличие академической задолженности).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Индивидуальная работа: беседа с родителями по поводу подготовки к осенним испытаниям.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Благоприятный результат осенних испытаний по ликвидации академической задолженности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Недостаточная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адаптированность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учащихся к началу занятий.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привыкание учащихся к новому учебному году.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Появление у учащихся неудовлетворительных отметок и отметок,  ниже обычного  уровня знаний.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Определенная мера «исправления» неудовлетворительных и нежелательных отметок.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Активизация деятельности родителей по проведению воспитательных мероприятий.</w:t>
            </w:r>
          </w:p>
        </w:tc>
      </w:tr>
      <w:tr w:rsidR="005A3C74" w:rsidRPr="00E35D8B" w:rsidTr="007477EB">
        <w:trPr>
          <w:trHeight w:val="1935"/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накопляемости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и качестве отметок.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Оперативная связь с родителями посредством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дневниками, индивидуальная работа с родителями.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Повышение  родительской мотивации к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успеваемостью.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E35D8B">
              <w:rPr>
                <w:rFonts w:ascii="Times New Roman" w:hAnsi="Times New Roman"/>
                <w:sz w:val="28"/>
                <w:szCs w:val="28"/>
              </w:rPr>
              <w:t>накопляемости</w:t>
            </w:r>
            <w:proofErr w:type="spellEnd"/>
            <w:r w:rsidRPr="00E35D8B">
              <w:rPr>
                <w:rFonts w:ascii="Times New Roman" w:hAnsi="Times New Roman"/>
                <w:sz w:val="28"/>
                <w:szCs w:val="28"/>
              </w:rPr>
              <w:t xml:space="preserve"> и качестве отметок.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Администрация школы 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Исправление учениками неудовлетворительных отметок, нежелательных триместровых.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Наличие у отдельных учащихся, имеющих отставание в учебе и резервы в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повышении успеваемости.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Индивидуальные беседы учителя-предметника с родителями и детьми о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способах повышения успеваемости.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указанных учащихся по программе </w:t>
            </w:r>
            <w:r w:rsidRPr="00E35D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выравнивания 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неуспевающих</w:t>
            </w:r>
            <w:proofErr w:type="gramEnd"/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Индивидуальные собеседования с родителями и учащимися, выработка  программы помощи 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Повышение уровня знаний указанных учащихся, ликвидация пробелов.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Недостаточные знания родителями специфики работы учителей в школе.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недели открытых уроков для родителей.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Проблема организации окончания учебного года и итоговой аттестации 2018 года</w:t>
            </w:r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Организация награждения и поощрения как можно большего числа учащихся за учебный год</w:t>
            </w:r>
          </w:p>
        </w:tc>
      </w:tr>
      <w:tr w:rsidR="005A3C74" w:rsidRPr="00E35D8B" w:rsidTr="007477EB">
        <w:trPr>
          <w:jc w:val="center"/>
        </w:trPr>
        <w:tc>
          <w:tcPr>
            <w:tcW w:w="1877" w:type="dxa"/>
          </w:tcPr>
          <w:p w:rsidR="005A3C74" w:rsidRPr="00E35D8B" w:rsidRDefault="005A3C74" w:rsidP="007477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D8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031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 xml:space="preserve">Проблема организации летних занятий с </w:t>
            </w:r>
            <w:proofErr w:type="gramStart"/>
            <w:r w:rsidRPr="00E35D8B">
              <w:rPr>
                <w:rFonts w:ascii="Times New Roman" w:hAnsi="Times New Roman"/>
                <w:sz w:val="28"/>
                <w:szCs w:val="28"/>
              </w:rPr>
              <w:t>отстающими</w:t>
            </w:r>
            <w:proofErr w:type="gramEnd"/>
          </w:p>
        </w:tc>
        <w:tc>
          <w:tcPr>
            <w:tcW w:w="3649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9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5A3C74" w:rsidRPr="00E35D8B" w:rsidRDefault="005A3C74" w:rsidP="007477EB">
            <w:pPr>
              <w:rPr>
                <w:rFonts w:ascii="Times New Roman" w:hAnsi="Times New Roman"/>
                <w:sz w:val="28"/>
                <w:szCs w:val="28"/>
              </w:rPr>
            </w:pPr>
            <w:r w:rsidRPr="00E35D8B">
              <w:rPr>
                <w:rFonts w:ascii="Times New Roman" w:hAnsi="Times New Roman"/>
                <w:sz w:val="28"/>
                <w:szCs w:val="28"/>
              </w:rPr>
              <w:t>Положительная отметка после летних каникул</w:t>
            </w:r>
          </w:p>
        </w:tc>
      </w:tr>
    </w:tbl>
    <w:p w:rsidR="005A3C74" w:rsidRPr="00E35D8B" w:rsidRDefault="005A3C74" w:rsidP="005A3C74">
      <w:pPr>
        <w:spacing w:line="262" w:lineRule="exact"/>
        <w:rPr>
          <w:sz w:val="20"/>
          <w:szCs w:val="20"/>
        </w:rPr>
      </w:pPr>
    </w:p>
    <w:p w:rsidR="005A3C74" w:rsidRPr="00E35D8B" w:rsidRDefault="005A3C74" w:rsidP="005A3C74">
      <w:pPr>
        <w:spacing w:after="0"/>
        <w:ind w:right="280"/>
        <w:jc w:val="center"/>
        <w:rPr>
          <w:sz w:val="20"/>
          <w:szCs w:val="20"/>
        </w:rPr>
      </w:pPr>
      <w:r w:rsidRPr="00E35D8B">
        <w:rPr>
          <w:sz w:val="20"/>
          <w:szCs w:val="20"/>
        </w:rPr>
        <w:t xml:space="preserve"> </w:t>
      </w:r>
    </w:p>
    <w:p w:rsidR="003F7319" w:rsidRDefault="003F7319"/>
    <w:sectPr w:rsidR="003F7319" w:rsidSect="00F83A7E">
      <w:pgSz w:w="16838" w:h="11906" w:orient="landscape"/>
      <w:pgMar w:top="68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D8E4B8C"/>
    <w:lvl w:ilvl="0" w:tplc="BB0E7D66">
      <w:start w:val="1"/>
      <w:numFmt w:val="decimal"/>
      <w:lvlText w:val="%1."/>
      <w:lvlJc w:val="left"/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2">
    <w:nsid w:val="000012DB"/>
    <w:multiLevelType w:val="hybridMultilevel"/>
    <w:tmpl w:val="5EF8CFFC"/>
    <w:lvl w:ilvl="0" w:tplc="79D097F6">
      <w:start w:val="1"/>
      <w:numFmt w:val="bullet"/>
      <w:lvlText w:val="-"/>
      <w:lvlJc w:val="left"/>
    </w:lvl>
    <w:lvl w:ilvl="1" w:tplc="43DEFDB2">
      <w:numFmt w:val="decimal"/>
      <w:lvlText w:val=""/>
      <w:lvlJc w:val="left"/>
    </w:lvl>
    <w:lvl w:ilvl="2" w:tplc="2390A12E">
      <w:numFmt w:val="decimal"/>
      <w:lvlText w:val=""/>
      <w:lvlJc w:val="left"/>
    </w:lvl>
    <w:lvl w:ilvl="3" w:tplc="FAA65AE6">
      <w:numFmt w:val="decimal"/>
      <w:lvlText w:val=""/>
      <w:lvlJc w:val="left"/>
    </w:lvl>
    <w:lvl w:ilvl="4" w:tplc="B3B23758">
      <w:numFmt w:val="decimal"/>
      <w:lvlText w:val=""/>
      <w:lvlJc w:val="left"/>
    </w:lvl>
    <w:lvl w:ilvl="5" w:tplc="8E061950">
      <w:numFmt w:val="decimal"/>
      <w:lvlText w:val=""/>
      <w:lvlJc w:val="left"/>
    </w:lvl>
    <w:lvl w:ilvl="6" w:tplc="8E96A4C0">
      <w:numFmt w:val="decimal"/>
      <w:lvlText w:val=""/>
      <w:lvlJc w:val="left"/>
    </w:lvl>
    <w:lvl w:ilvl="7" w:tplc="E5FEDF48">
      <w:numFmt w:val="decimal"/>
      <w:lvlText w:val=""/>
      <w:lvlJc w:val="left"/>
    </w:lvl>
    <w:lvl w:ilvl="8" w:tplc="4C385204">
      <w:numFmt w:val="decimal"/>
      <w:lvlText w:val=""/>
      <w:lvlJc w:val="left"/>
    </w:lvl>
  </w:abstractNum>
  <w:abstractNum w:abstractNumId="3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4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5">
    <w:nsid w:val="00002EA6"/>
    <w:multiLevelType w:val="hybridMultilevel"/>
    <w:tmpl w:val="D5500C00"/>
    <w:lvl w:ilvl="0" w:tplc="9F9CBAF4">
      <w:start w:val="1"/>
      <w:numFmt w:val="bullet"/>
      <w:lvlText w:val="-"/>
      <w:lvlJc w:val="left"/>
    </w:lvl>
    <w:lvl w:ilvl="1" w:tplc="968E60B0">
      <w:numFmt w:val="decimal"/>
      <w:lvlText w:val=""/>
      <w:lvlJc w:val="left"/>
    </w:lvl>
    <w:lvl w:ilvl="2" w:tplc="A732C606">
      <w:numFmt w:val="decimal"/>
      <w:lvlText w:val=""/>
      <w:lvlJc w:val="left"/>
    </w:lvl>
    <w:lvl w:ilvl="3" w:tplc="7A9081B8">
      <w:numFmt w:val="decimal"/>
      <w:lvlText w:val=""/>
      <w:lvlJc w:val="left"/>
    </w:lvl>
    <w:lvl w:ilvl="4" w:tplc="0254B110">
      <w:numFmt w:val="decimal"/>
      <w:lvlText w:val=""/>
      <w:lvlJc w:val="left"/>
    </w:lvl>
    <w:lvl w:ilvl="5" w:tplc="536CBCFE">
      <w:numFmt w:val="decimal"/>
      <w:lvlText w:val=""/>
      <w:lvlJc w:val="left"/>
    </w:lvl>
    <w:lvl w:ilvl="6" w:tplc="012444AE">
      <w:numFmt w:val="decimal"/>
      <w:lvlText w:val=""/>
      <w:lvlJc w:val="left"/>
    </w:lvl>
    <w:lvl w:ilvl="7" w:tplc="5BB2250C">
      <w:numFmt w:val="decimal"/>
      <w:lvlText w:val=""/>
      <w:lvlJc w:val="left"/>
    </w:lvl>
    <w:lvl w:ilvl="8" w:tplc="C088D4CE">
      <w:numFmt w:val="decimal"/>
      <w:lvlText w:val=""/>
      <w:lvlJc w:val="left"/>
    </w:lvl>
  </w:abstractNum>
  <w:abstractNum w:abstractNumId="6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7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8">
    <w:nsid w:val="00005AF1"/>
    <w:multiLevelType w:val="hybridMultilevel"/>
    <w:tmpl w:val="301E73EA"/>
    <w:lvl w:ilvl="0" w:tplc="6158C67C">
      <w:start w:val="1"/>
      <w:numFmt w:val="decimal"/>
      <w:lvlText w:val="%1."/>
      <w:lvlJc w:val="left"/>
    </w:lvl>
    <w:lvl w:ilvl="1" w:tplc="3A92509E">
      <w:numFmt w:val="decimal"/>
      <w:lvlText w:val=""/>
      <w:lvlJc w:val="left"/>
    </w:lvl>
    <w:lvl w:ilvl="2" w:tplc="54440FC2">
      <w:numFmt w:val="decimal"/>
      <w:lvlText w:val=""/>
      <w:lvlJc w:val="left"/>
    </w:lvl>
    <w:lvl w:ilvl="3" w:tplc="F376AA60">
      <w:numFmt w:val="decimal"/>
      <w:lvlText w:val=""/>
      <w:lvlJc w:val="left"/>
    </w:lvl>
    <w:lvl w:ilvl="4" w:tplc="D5B2A386">
      <w:numFmt w:val="decimal"/>
      <w:lvlText w:val=""/>
      <w:lvlJc w:val="left"/>
    </w:lvl>
    <w:lvl w:ilvl="5" w:tplc="D05AB1C0">
      <w:numFmt w:val="decimal"/>
      <w:lvlText w:val=""/>
      <w:lvlJc w:val="left"/>
    </w:lvl>
    <w:lvl w:ilvl="6" w:tplc="84D69FCC">
      <w:numFmt w:val="decimal"/>
      <w:lvlText w:val=""/>
      <w:lvlJc w:val="left"/>
    </w:lvl>
    <w:lvl w:ilvl="7" w:tplc="D1F64E1E">
      <w:numFmt w:val="decimal"/>
      <w:lvlText w:val=""/>
      <w:lvlJc w:val="left"/>
    </w:lvl>
    <w:lvl w:ilvl="8" w:tplc="44BA04E2">
      <w:numFmt w:val="decimal"/>
      <w:lvlText w:val=""/>
      <w:lvlJc w:val="left"/>
    </w:lvl>
  </w:abstractNum>
  <w:abstractNum w:abstractNumId="9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10">
    <w:nsid w:val="00007E87"/>
    <w:multiLevelType w:val="hybridMultilevel"/>
    <w:tmpl w:val="0E30CE58"/>
    <w:lvl w:ilvl="0" w:tplc="7CE627BC">
      <w:start w:val="2"/>
      <w:numFmt w:val="decimal"/>
      <w:lvlText w:val="%1."/>
      <w:lvlJc w:val="left"/>
    </w:lvl>
    <w:lvl w:ilvl="1" w:tplc="C3482DB0">
      <w:numFmt w:val="decimal"/>
      <w:lvlText w:val=""/>
      <w:lvlJc w:val="left"/>
    </w:lvl>
    <w:lvl w:ilvl="2" w:tplc="43B85B26">
      <w:numFmt w:val="decimal"/>
      <w:lvlText w:val=""/>
      <w:lvlJc w:val="left"/>
    </w:lvl>
    <w:lvl w:ilvl="3" w:tplc="24621FDA">
      <w:numFmt w:val="decimal"/>
      <w:lvlText w:val=""/>
      <w:lvlJc w:val="left"/>
    </w:lvl>
    <w:lvl w:ilvl="4" w:tplc="66568E4C">
      <w:numFmt w:val="decimal"/>
      <w:lvlText w:val=""/>
      <w:lvlJc w:val="left"/>
    </w:lvl>
    <w:lvl w:ilvl="5" w:tplc="96000BFA">
      <w:numFmt w:val="decimal"/>
      <w:lvlText w:val=""/>
      <w:lvlJc w:val="left"/>
    </w:lvl>
    <w:lvl w:ilvl="6" w:tplc="E9A0205E">
      <w:numFmt w:val="decimal"/>
      <w:lvlText w:val=""/>
      <w:lvlJc w:val="left"/>
    </w:lvl>
    <w:lvl w:ilvl="7" w:tplc="09E631CE">
      <w:numFmt w:val="decimal"/>
      <w:lvlText w:val=""/>
      <w:lvlJc w:val="left"/>
    </w:lvl>
    <w:lvl w:ilvl="8" w:tplc="31BAF3C2">
      <w:numFmt w:val="decimal"/>
      <w:lvlText w:val=""/>
      <w:lvlJc w:val="left"/>
    </w:lvl>
  </w:abstractNum>
  <w:abstractNum w:abstractNumId="11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41C46DE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C74"/>
    <w:rsid w:val="003F7319"/>
    <w:rsid w:val="005A3C74"/>
    <w:rsid w:val="00880E63"/>
    <w:rsid w:val="00D2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5A3C7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A3C74"/>
    <w:rPr>
      <w:rFonts w:ascii="Calibri" w:eastAsia="Times New Roman" w:hAnsi="Calibri" w:cs="Times New Roman"/>
    </w:rPr>
  </w:style>
  <w:style w:type="paragraph" w:styleId="a7">
    <w:name w:val="Normal (Web)"/>
    <w:basedOn w:val="a"/>
    <w:rsid w:val="005A3C7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5A3C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C74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A3C74"/>
    <w:rPr>
      <w:rFonts w:ascii="Tahoma" w:eastAsia="Calibri" w:hAnsi="Tahoma" w:cs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A3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A3C74"/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5A3C74"/>
    <w:rPr>
      <w:vertAlign w:val="superscript"/>
    </w:rPr>
  </w:style>
  <w:style w:type="character" w:customStyle="1" w:styleId="apple-converted-space">
    <w:name w:val="apple-converted-space"/>
    <w:basedOn w:val="a0"/>
    <w:rsid w:val="005A3C74"/>
  </w:style>
  <w:style w:type="character" w:styleId="af">
    <w:name w:val="Hyperlink"/>
    <w:basedOn w:val="a0"/>
    <w:uiPriority w:val="99"/>
    <w:unhideWhenUsed/>
    <w:rsid w:val="005A3C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4652</Words>
  <Characters>26522</Characters>
  <Application>Microsoft Office Word</Application>
  <DocSecurity>0</DocSecurity>
  <Lines>221</Lines>
  <Paragraphs>62</Paragraphs>
  <ScaleCrop>false</ScaleCrop>
  <Company>Reanimator Extreme Edition</Company>
  <LinksUpToDate>false</LinksUpToDate>
  <CharactersWithSpaces>31112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2017-12-23T11:30:00Z</dcterms:created>
  <dcterms:modified xsi:type="dcterms:W3CDTF">2018-10-17T09:59:00Z</dcterms:modified>
</cp:coreProperties>
</file>